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51FA" w:rsidRDefault="001051FA">
      <w:pPr>
        <w:shd w:val="clear" w:color="auto" w:fill="FFFFFF"/>
        <w:spacing w:line="520" w:lineRule="exact"/>
        <w:ind w:firstLine="600"/>
        <w:jc w:val="center"/>
        <w:outlineLvl w:val="0"/>
        <w:rPr>
          <w:rFonts w:ascii="Times New Roman" w:hAnsi="Times New Roman" w:cs="Times New Roman"/>
          <w:b/>
          <w:sz w:val="30"/>
          <w:szCs w:val="30"/>
          <w:lang w:val="zh-TW" w:eastAsia="zh-TW"/>
        </w:rPr>
      </w:pPr>
    </w:p>
    <w:p w:rsidR="001051FA" w:rsidRDefault="00560F75">
      <w:pPr>
        <w:shd w:val="clear" w:color="auto" w:fill="FFFFFF"/>
        <w:spacing w:line="520" w:lineRule="exact"/>
        <w:ind w:firstLine="600"/>
        <w:jc w:val="center"/>
        <w:outlineLvl w:val="0"/>
        <w:rPr>
          <w:rFonts w:ascii="Times New Roman" w:eastAsia="Times New Roman" w:hAnsi="Times New Roman" w:cs="Times New Roman"/>
          <w:b/>
          <w:sz w:val="30"/>
          <w:szCs w:val="30"/>
          <w:lang w:val="zh-TW" w:eastAsia="zh-TW"/>
        </w:rPr>
      </w:pPr>
      <w:r>
        <w:rPr>
          <w:rFonts w:ascii="Times New Roman" w:hAnsi="Times New Roman" w:cs="Times New Roman"/>
          <w:b/>
          <w:sz w:val="30"/>
          <w:szCs w:val="30"/>
          <w:lang w:val="zh-TW" w:eastAsia="zh-TW"/>
        </w:rPr>
        <w:t>第十</w:t>
      </w:r>
      <w:r>
        <w:rPr>
          <w:rFonts w:ascii="Times New Roman" w:hAnsi="Times New Roman" w:cs="Times New Roman" w:hint="eastAsia"/>
          <w:b/>
          <w:sz w:val="30"/>
          <w:szCs w:val="30"/>
          <w:lang w:val="zh-TW" w:eastAsia="zh-TW"/>
        </w:rPr>
        <w:t>二</w:t>
      </w:r>
      <w:r>
        <w:rPr>
          <w:rFonts w:ascii="Times New Roman" w:hAnsi="Times New Roman" w:cs="Times New Roman"/>
          <w:b/>
          <w:sz w:val="30"/>
          <w:szCs w:val="30"/>
          <w:lang w:val="zh-TW" w:eastAsia="zh-TW"/>
        </w:rPr>
        <w:t>届磁共振弥散张量成像数据处理班</w:t>
      </w:r>
    </w:p>
    <w:p w:rsidR="001051FA" w:rsidRDefault="001051FA">
      <w:pPr>
        <w:shd w:val="clear" w:color="auto" w:fill="FFFFFF"/>
        <w:spacing w:line="520" w:lineRule="exact"/>
        <w:ind w:firstLine="600"/>
        <w:jc w:val="center"/>
        <w:outlineLvl w:val="0"/>
        <w:rPr>
          <w:rFonts w:ascii="Times New Roman" w:eastAsia="Times New Roman" w:hAnsi="Times New Roman" w:cs="Times New Roman"/>
          <w:sz w:val="30"/>
          <w:szCs w:val="30"/>
        </w:rPr>
      </w:pPr>
    </w:p>
    <w:p w:rsidR="001051FA" w:rsidRDefault="00560F75">
      <w:pPr>
        <w:shd w:val="clear" w:color="auto" w:fill="FFFFFF"/>
        <w:spacing w:line="520" w:lineRule="exact"/>
        <w:ind w:firstLine="480"/>
        <w:outlineLvl w:val="0"/>
        <w:rPr>
          <w:rFonts w:ascii="Times New Roman" w:eastAsia="Times New Roman" w:hAnsi="Times New Roman" w:cs="Times New Roman"/>
        </w:rPr>
      </w:pPr>
      <w:bookmarkStart w:id="0" w:name="OLE_LINK1"/>
      <w:r>
        <w:rPr>
          <w:rFonts w:ascii="Times New Roman" w:hAnsi="Times New Roman" w:cs="Times New Roman"/>
          <w:lang w:val="zh-TW" w:eastAsia="zh-TW"/>
        </w:rPr>
        <w:t>思</w:t>
      </w:r>
      <w:bookmarkStart w:id="1" w:name="OLE_LINK2"/>
      <w:bookmarkEnd w:id="0"/>
      <w:r>
        <w:rPr>
          <w:rFonts w:ascii="Times New Roman" w:hAnsi="Times New Roman" w:cs="Times New Roman"/>
          <w:lang w:val="zh-TW" w:eastAsia="zh-TW"/>
        </w:rPr>
        <w:t>影科技将于</w:t>
      </w:r>
      <w:r>
        <w:rPr>
          <w:rFonts w:ascii="Times New Roman" w:hAnsi="Times New Roman" w:cs="Times New Roman"/>
          <w:color w:val="FF0000"/>
        </w:rPr>
        <w:t>2020</w:t>
      </w:r>
      <w:r>
        <w:rPr>
          <w:rFonts w:ascii="Times New Roman" w:hAnsi="Times New Roman" w:cs="Times New Roman"/>
          <w:color w:val="FF0000"/>
          <w:lang w:val="zh-TW" w:eastAsia="zh-TW"/>
        </w:rPr>
        <w:t>年</w:t>
      </w:r>
      <w:r>
        <w:rPr>
          <w:rFonts w:ascii="Times New Roman" w:hAnsi="Times New Roman" w:cs="Times New Roman"/>
          <w:color w:val="FF0000"/>
        </w:rPr>
        <w:t>3</w:t>
      </w:r>
      <w:r>
        <w:rPr>
          <w:rFonts w:ascii="Times New Roman" w:hAnsi="Times New Roman" w:cs="Times New Roman"/>
          <w:color w:val="FF0000"/>
          <w:lang w:val="zh-TW" w:eastAsia="zh-TW"/>
        </w:rPr>
        <w:t>月</w:t>
      </w:r>
      <w:r>
        <w:rPr>
          <w:rFonts w:ascii="Times New Roman" w:hAnsi="Times New Roman" w:cs="Times New Roman"/>
          <w:color w:val="FF0000"/>
        </w:rPr>
        <w:t>21</w:t>
      </w:r>
      <w:r>
        <w:rPr>
          <w:rFonts w:ascii="Times New Roman" w:hAnsi="Times New Roman" w:cs="Times New Roman"/>
          <w:color w:val="FF0000"/>
          <w:lang w:val="zh-TW" w:eastAsia="zh-TW"/>
        </w:rPr>
        <w:t>日</w:t>
      </w:r>
      <w:r>
        <w:rPr>
          <w:rFonts w:ascii="Times New Roman" w:hAnsi="Times New Roman" w:cs="Times New Roman"/>
          <w:color w:val="FF0000"/>
        </w:rPr>
        <w:t>-- 2020</w:t>
      </w:r>
      <w:r>
        <w:rPr>
          <w:rFonts w:ascii="Times New Roman" w:hAnsi="Times New Roman" w:cs="Times New Roman"/>
          <w:color w:val="FF0000"/>
          <w:lang w:val="zh-TW" w:eastAsia="zh-TW"/>
        </w:rPr>
        <w:t>年</w:t>
      </w:r>
      <w:r>
        <w:rPr>
          <w:rFonts w:ascii="Times New Roman" w:hAnsi="Times New Roman" w:cs="Times New Roman"/>
          <w:color w:val="FF0000"/>
        </w:rPr>
        <w:t>3</w:t>
      </w:r>
      <w:r>
        <w:rPr>
          <w:rFonts w:ascii="Times New Roman" w:hAnsi="Times New Roman" w:cs="Times New Roman"/>
          <w:color w:val="FF0000"/>
          <w:lang w:val="zh-TW" w:eastAsia="zh-TW"/>
        </w:rPr>
        <w:t>月</w:t>
      </w:r>
      <w:r>
        <w:rPr>
          <w:rFonts w:ascii="Times New Roman" w:hAnsi="Times New Roman" w:cs="Times New Roman"/>
          <w:color w:val="FF0000"/>
        </w:rPr>
        <w:t>26</w:t>
      </w:r>
      <w:r>
        <w:rPr>
          <w:rFonts w:ascii="Times New Roman" w:hAnsi="Times New Roman" w:cs="Times New Roman"/>
          <w:color w:val="FF0000"/>
          <w:lang w:val="zh-TW" w:eastAsia="zh-TW"/>
        </w:rPr>
        <w:t>日</w:t>
      </w:r>
      <w:r>
        <w:rPr>
          <w:rFonts w:ascii="Times New Roman" w:hAnsi="Times New Roman" w:cs="Times New Roman"/>
        </w:rPr>
        <w:t>(</w:t>
      </w:r>
      <w:r>
        <w:rPr>
          <w:rFonts w:ascii="Times New Roman" w:hAnsi="Times New Roman" w:cs="Times New Roman"/>
          <w:lang w:val="zh-TW" w:eastAsia="zh-TW"/>
        </w:rPr>
        <w:t>周</w:t>
      </w:r>
      <w:r>
        <w:rPr>
          <w:rFonts w:ascii="Times New Roman" w:hAnsi="Times New Roman" w:cs="Times New Roman" w:hint="eastAsia"/>
          <w:lang w:val="zh-TW" w:eastAsia="zh-TW"/>
        </w:rPr>
        <w:t>六</w:t>
      </w:r>
      <w:r>
        <w:rPr>
          <w:rFonts w:ascii="Times New Roman" w:hAnsi="Times New Roman" w:cs="Times New Roman"/>
          <w:lang w:val="zh-CN"/>
        </w:rPr>
        <w:t>--</w:t>
      </w:r>
      <w:r>
        <w:rPr>
          <w:rFonts w:ascii="Times New Roman" w:hAnsi="Times New Roman" w:cs="Times New Roman" w:hint="eastAsia"/>
          <w:lang w:val="zh-CN"/>
        </w:rPr>
        <w:t>下</w:t>
      </w:r>
      <w:r>
        <w:rPr>
          <w:rFonts w:ascii="Times New Roman" w:hAnsi="Times New Roman" w:cs="Times New Roman"/>
          <w:lang w:val="zh-CN"/>
        </w:rPr>
        <w:t>周</w:t>
      </w:r>
      <w:r>
        <w:rPr>
          <w:rFonts w:ascii="Times New Roman" w:hAnsi="Times New Roman" w:cs="Times New Roman" w:hint="eastAsia"/>
          <w:lang w:val="zh-CN"/>
        </w:rPr>
        <w:t>四</w:t>
      </w:r>
      <w:r>
        <w:rPr>
          <w:rFonts w:ascii="Times New Roman" w:hAnsi="Times New Roman" w:cs="Times New Roman"/>
        </w:rPr>
        <w:t>)</w:t>
      </w:r>
      <w:r>
        <w:rPr>
          <w:rFonts w:ascii="Times New Roman" w:hAnsi="Times New Roman" w:cs="Times New Roman"/>
        </w:rPr>
        <w:t>在</w:t>
      </w:r>
      <w:r>
        <w:rPr>
          <w:rFonts w:ascii="Times New Roman" w:hAnsi="Times New Roman" w:cs="Times New Roman" w:hint="eastAsia"/>
        </w:rPr>
        <w:t>南京</w:t>
      </w:r>
      <w:r>
        <w:rPr>
          <w:rFonts w:ascii="Times New Roman" w:hAnsi="Times New Roman" w:cs="Times New Roman"/>
          <w:lang w:val="zh-TW" w:eastAsia="zh-TW"/>
        </w:rPr>
        <w:t>举办第十</w:t>
      </w:r>
      <w:r>
        <w:rPr>
          <w:rFonts w:ascii="Times New Roman" w:hAnsi="Times New Roman" w:cs="Times New Roman" w:hint="eastAsia"/>
          <w:lang w:val="zh-TW" w:eastAsia="zh-TW"/>
        </w:rPr>
        <w:t>二</w:t>
      </w:r>
      <w:r>
        <w:rPr>
          <w:rFonts w:ascii="Times New Roman" w:hAnsi="Times New Roman" w:cs="Times New Roman"/>
          <w:lang w:val="zh-TW" w:eastAsia="zh-TW"/>
        </w:rPr>
        <w:t>届磁共振弥散张量成像数据处理班（详见课表安排）。</w:t>
      </w:r>
    </w:p>
    <w:p w:rsidR="001051FA" w:rsidRDefault="00560F75">
      <w:pPr>
        <w:spacing w:before="156" w:after="156" w:line="440" w:lineRule="exact"/>
        <w:rPr>
          <w:rFonts w:ascii="Times New Roman" w:eastAsia="Times New Roman" w:hAnsi="Times New Roman" w:cs="Times New Roman"/>
          <w:b/>
          <w:bCs/>
        </w:rPr>
      </w:pPr>
      <w:r>
        <w:rPr>
          <w:rFonts w:ascii="Times New Roman" w:hAnsi="Times New Roman" w:cs="Times New Roman"/>
          <w:b/>
          <w:bCs/>
        </w:rPr>
        <w:t>1</w:t>
      </w:r>
      <w:r>
        <w:rPr>
          <w:rFonts w:ascii="Times New Roman" w:hAnsi="Times New Roman" w:cs="Times New Roman"/>
          <w:b/>
          <w:bCs/>
          <w:lang w:val="zh-TW" w:eastAsia="zh-TW"/>
        </w:rPr>
        <w:t>、培训简介</w:t>
      </w:r>
    </w:p>
    <w:p w:rsidR="001051FA" w:rsidRDefault="00560F75">
      <w:pPr>
        <w:shd w:val="clear" w:color="auto" w:fill="FFFFFF"/>
        <w:spacing w:line="520" w:lineRule="exact"/>
        <w:ind w:firstLine="480"/>
        <w:outlineLvl w:val="0"/>
        <w:rPr>
          <w:rFonts w:ascii="Times New Roman" w:eastAsia="Times New Roman" w:hAnsi="Times New Roman" w:cs="Times New Roman"/>
        </w:rPr>
      </w:pPr>
      <w:r>
        <w:rPr>
          <w:rFonts w:ascii="Times New Roman" w:hAnsi="Times New Roman" w:cs="Times New Roman"/>
          <w:lang w:val="zh-TW" w:eastAsia="zh-TW"/>
        </w:rPr>
        <w:t>作为磁共振成像技术的一项重大突破，弥散张量成像是目前唯一能够对活体人脑内的白质纤维结构进行非侵入性检测的影像技术，成为当前国内外影像学的研究热点。</w:t>
      </w:r>
      <w:r>
        <w:rPr>
          <w:rFonts w:ascii="Times New Roman" w:hAnsi="Times New Roman" w:cs="Times New Roman"/>
        </w:rPr>
        <w:t>DTI</w:t>
      </w:r>
      <w:r>
        <w:rPr>
          <w:rFonts w:ascii="Times New Roman" w:hAnsi="Times New Roman" w:cs="Times New Roman"/>
          <w:lang w:val="zh-TW" w:eastAsia="zh-TW"/>
        </w:rPr>
        <w:t>可以实现对大脑解剖连接的重建、可视化显示以及量化分析，为揭示各种神经、精神疾病的发病机理和神经机制提供更加丰富的影像信息；还可以实现与脑功能数据的多模态融合，帮助我们更加深入地了解大脑的结构和功能特点。</w:t>
      </w:r>
    </w:p>
    <w:p w:rsidR="001051FA" w:rsidRDefault="00560F75">
      <w:pPr>
        <w:shd w:val="clear" w:color="auto" w:fill="FFFFFF"/>
        <w:spacing w:line="520" w:lineRule="exact"/>
        <w:ind w:firstLine="480"/>
        <w:outlineLvl w:val="0"/>
        <w:rPr>
          <w:rFonts w:ascii="Times New Roman" w:eastAsia="Times New Roman" w:hAnsi="Times New Roman" w:cs="Times New Roman"/>
        </w:rPr>
      </w:pPr>
      <w:r>
        <w:rPr>
          <w:rFonts w:ascii="Times New Roman" w:hAnsi="Times New Roman" w:cs="Times New Roman"/>
          <w:lang w:val="zh-TW" w:eastAsia="zh-TW"/>
        </w:rPr>
        <w:t>同时本届课程加入了扩散峰度成像（</w:t>
      </w:r>
      <w:proofErr w:type="spellStart"/>
      <w:r>
        <w:rPr>
          <w:rFonts w:ascii="Times New Roman" w:hAnsi="Times New Roman" w:cs="Times New Roman"/>
        </w:rPr>
        <w:t>Diffuison</w:t>
      </w:r>
      <w:proofErr w:type="spellEnd"/>
      <w:r>
        <w:rPr>
          <w:rFonts w:ascii="Times New Roman" w:hAnsi="Times New Roman" w:cs="Times New Roman"/>
        </w:rPr>
        <w:t xml:space="preserve"> </w:t>
      </w:r>
      <w:proofErr w:type="spellStart"/>
      <w:r>
        <w:rPr>
          <w:rFonts w:ascii="Times New Roman" w:hAnsi="Times New Roman" w:cs="Times New Roman"/>
        </w:rPr>
        <w:t>Kuitosis</w:t>
      </w:r>
      <w:proofErr w:type="spellEnd"/>
      <w:r>
        <w:rPr>
          <w:rFonts w:ascii="Times New Roman" w:hAnsi="Times New Roman" w:cs="Times New Roman"/>
        </w:rPr>
        <w:t xml:space="preserve"> Imaging, DKI</w:t>
      </w:r>
      <w:r>
        <w:rPr>
          <w:rFonts w:ascii="Times New Roman" w:hAnsi="Times New Roman" w:cs="Times New Roman"/>
          <w:lang w:val="zh-TW" w:eastAsia="zh-TW"/>
        </w:rPr>
        <w:t>）及白质纤维自动量化技术和相应的数据处理方法。</w:t>
      </w:r>
    </w:p>
    <w:p w:rsidR="001051FA" w:rsidRDefault="00560F75">
      <w:pPr>
        <w:shd w:val="clear" w:color="auto" w:fill="FFFFFF"/>
        <w:spacing w:line="520" w:lineRule="exact"/>
        <w:ind w:firstLine="480"/>
        <w:outlineLvl w:val="0"/>
        <w:rPr>
          <w:rFonts w:ascii="Times New Roman" w:eastAsia="Times New Roman" w:hAnsi="Times New Roman" w:cs="Times New Roman"/>
        </w:rPr>
      </w:pPr>
      <w:r>
        <w:rPr>
          <w:rFonts w:ascii="Times New Roman" w:hAnsi="Times New Roman" w:cs="Times New Roman"/>
        </w:rPr>
        <w:t>DKI</w:t>
      </w:r>
      <w:r>
        <w:rPr>
          <w:rFonts w:ascii="Times New Roman" w:hAnsi="Times New Roman" w:cs="Times New Roman"/>
          <w:lang w:val="zh-TW" w:eastAsia="zh-TW"/>
        </w:rPr>
        <w:t>作为扩散张量成像（</w:t>
      </w:r>
      <w:r>
        <w:rPr>
          <w:rFonts w:ascii="Times New Roman" w:hAnsi="Times New Roman" w:cs="Times New Roman"/>
        </w:rPr>
        <w:t>Diffusion Tensor Imaging, DTI</w:t>
      </w:r>
      <w:r>
        <w:rPr>
          <w:rFonts w:ascii="Times New Roman" w:hAnsi="Times New Roman" w:cs="Times New Roman"/>
          <w:lang w:val="zh-TW" w:eastAsia="zh-TW"/>
        </w:rPr>
        <w:t>）的扩展，采用非高斯分布模型估计组织内水分子扩散的概率分布情况。</w:t>
      </w:r>
      <w:r>
        <w:rPr>
          <w:rFonts w:ascii="Times New Roman" w:hAnsi="Times New Roman" w:cs="Times New Roman"/>
        </w:rPr>
        <w:t>DKI</w:t>
      </w:r>
      <w:r>
        <w:rPr>
          <w:rFonts w:ascii="Times New Roman" w:hAnsi="Times New Roman" w:cs="Times New Roman"/>
          <w:lang w:val="zh-TW" w:eastAsia="zh-TW"/>
        </w:rPr>
        <w:t>技术不仅能够提</w:t>
      </w:r>
      <w:r>
        <w:rPr>
          <w:rFonts w:ascii="Times New Roman" w:hAnsi="Times New Roman" w:cs="Times New Roman"/>
          <w:lang w:val="zh-TW" w:eastAsia="zh-TW"/>
        </w:rPr>
        <w:t>供平均扩散系数和各向异性分数等传统</w:t>
      </w:r>
      <w:r>
        <w:rPr>
          <w:rFonts w:ascii="Times New Roman" w:hAnsi="Times New Roman" w:cs="Times New Roman"/>
        </w:rPr>
        <w:t>DTI</w:t>
      </w:r>
      <w:r>
        <w:rPr>
          <w:rFonts w:ascii="Times New Roman" w:hAnsi="Times New Roman" w:cs="Times New Roman"/>
          <w:lang w:val="zh-TW" w:eastAsia="zh-TW"/>
        </w:rPr>
        <w:t>相关的指标，同时还能够提供峰度等</w:t>
      </w:r>
      <w:r>
        <w:rPr>
          <w:rFonts w:ascii="Times New Roman" w:hAnsi="Times New Roman" w:cs="Times New Roman"/>
        </w:rPr>
        <w:t>DKI</w:t>
      </w:r>
      <w:r>
        <w:rPr>
          <w:rFonts w:ascii="Times New Roman" w:hAnsi="Times New Roman" w:cs="Times New Roman"/>
          <w:lang w:val="zh-TW" w:eastAsia="zh-TW"/>
        </w:rPr>
        <w:t>所特有的指标。因此，</w:t>
      </w:r>
      <w:r>
        <w:rPr>
          <w:rFonts w:ascii="Times New Roman" w:hAnsi="Times New Roman" w:cs="Times New Roman"/>
        </w:rPr>
        <w:t>DKI</w:t>
      </w:r>
      <w:r>
        <w:rPr>
          <w:rFonts w:ascii="Times New Roman" w:hAnsi="Times New Roman" w:cs="Times New Roman"/>
          <w:lang w:val="zh-TW" w:eastAsia="zh-TW"/>
        </w:rPr>
        <w:t>可以更为敏感地探测组织微结构变化，提供更为丰富的扩散参数。</w:t>
      </w:r>
    </w:p>
    <w:p w:rsidR="001051FA" w:rsidRDefault="00560F75">
      <w:pPr>
        <w:shd w:val="clear" w:color="auto" w:fill="FFFFFF"/>
        <w:spacing w:line="520" w:lineRule="exact"/>
        <w:ind w:firstLine="480"/>
        <w:outlineLvl w:val="0"/>
        <w:rPr>
          <w:rFonts w:ascii="Times New Roman" w:eastAsia="Times New Roman" w:hAnsi="Times New Roman" w:cs="Times New Roman"/>
        </w:rPr>
      </w:pPr>
      <w:r>
        <w:rPr>
          <w:rFonts w:ascii="Times New Roman" w:hAnsi="Times New Roman" w:cs="Times New Roman"/>
          <w:lang w:val="zh-TW" w:eastAsia="zh-TW"/>
        </w:rPr>
        <w:t>白质纤维自动量化技术利用全脑纤维跟踪结果和相关解剖位置信息，自动提取和分割大脑主要的白质纤维束，同时根据物理长度细分纤维束，为每一区段纤维提供</w:t>
      </w:r>
      <w:r>
        <w:rPr>
          <w:rFonts w:ascii="Times New Roman" w:hAnsi="Times New Roman" w:cs="Times New Roman"/>
        </w:rPr>
        <w:t>FA</w:t>
      </w:r>
      <w:r>
        <w:rPr>
          <w:rFonts w:ascii="Times New Roman" w:hAnsi="Times New Roman" w:cs="Times New Roman"/>
          <w:lang w:val="zh-TW" w:eastAsia="zh-TW"/>
        </w:rPr>
        <w:t>、</w:t>
      </w:r>
      <w:r>
        <w:rPr>
          <w:rFonts w:ascii="Times New Roman" w:hAnsi="Times New Roman" w:cs="Times New Roman"/>
        </w:rPr>
        <w:t>MD</w:t>
      </w:r>
      <w:r>
        <w:rPr>
          <w:rFonts w:ascii="Times New Roman" w:hAnsi="Times New Roman" w:cs="Times New Roman"/>
          <w:lang w:val="zh-TW" w:eastAsia="zh-TW"/>
        </w:rPr>
        <w:t>等纤维属性。该技术可以在很大程度上减少人为手工干预，在更为精细的尺度上对纤维束展开分析，对病变位置进行更为精准的定位。</w:t>
      </w:r>
    </w:p>
    <w:p w:rsidR="001051FA" w:rsidRDefault="00560F75">
      <w:pPr>
        <w:shd w:val="clear" w:color="auto" w:fill="FFFFFF"/>
        <w:spacing w:line="520" w:lineRule="exact"/>
        <w:ind w:firstLine="480"/>
        <w:outlineLvl w:val="0"/>
        <w:rPr>
          <w:rFonts w:ascii="Times New Roman" w:eastAsia="Times New Roman" w:hAnsi="Times New Roman" w:cs="Times New Roman"/>
          <w:lang w:val="zh-TW" w:eastAsia="zh-TW"/>
        </w:rPr>
      </w:pPr>
      <w:r>
        <w:rPr>
          <w:rFonts w:ascii="Times New Roman" w:hAnsi="Times New Roman" w:cs="Times New Roman"/>
          <w:lang w:val="zh-TW" w:eastAsia="zh-TW"/>
        </w:rPr>
        <w:t>我们拟举办弥散张量成像数据处理培训班，旨在帮助刚刚接触磁共振脑成像的临床医生</w:t>
      </w:r>
      <w:r>
        <w:rPr>
          <w:rFonts w:ascii="Times New Roman" w:hAnsi="Times New Roman" w:cs="Times New Roman"/>
          <w:lang w:val="zh-TW" w:eastAsia="zh-TW"/>
        </w:rPr>
        <w:t>，如放射、精神、神经内外科、康复科、儿科等及心理、生物医学工程等研究生快速了解本领域及初步掌握数据处理及分析的相关方法。</w:t>
      </w:r>
    </w:p>
    <w:p w:rsidR="001051FA" w:rsidRDefault="00560F75">
      <w:pPr>
        <w:spacing w:before="156" w:after="156" w:line="440" w:lineRule="exact"/>
        <w:rPr>
          <w:rFonts w:ascii="Times New Roman" w:eastAsia="Times New Roman" w:hAnsi="Times New Roman" w:cs="Times New Roman"/>
          <w:b/>
          <w:bCs/>
        </w:rPr>
      </w:pPr>
      <w:r>
        <w:rPr>
          <w:rFonts w:ascii="Times New Roman" w:hAnsi="Times New Roman" w:cs="Times New Roman"/>
          <w:b/>
          <w:bCs/>
        </w:rPr>
        <w:t>2</w:t>
      </w:r>
      <w:r>
        <w:rPr>
          <w:rFonts w:ascii="Times New Roman" w:hAnsi="Times New Roman" w:cs="Times New Roman"/>
          <w:b/>
          <w:bCs/>
          <w:lang w:val="zh-TW" w:eastAsia="zh-TW"/>
        </w:rPr>
        <w:t>、培训对象</w:t>
      </w:r>
    </w:p>
    <w:p w:rsidR="001051FA" w:rsidRDefault="00560F75">
      <w:pPr>
        <w:spacing w:line="520" w:lineRule="exact"/>
        <w:ind w:firstLine="480"/>
        <w:rPr>
          <w:rFonts w:ascii="Times New Roman" w:eastAsia="Times New Roman" w:hAnsi="Times New Roman" w:cs="Times New Roman"/>
        </w:rPr>
      </w:pPr>
      <w:r>
        <w:rPr>
          <w:rFonts w:ascii="Times New Roman" w:hAnsi="Times New Roman" w:cs="Times New Roman"/>
          <w:lang w:val="zh-TW" w:eastAsia="zh-TW"/>
        </w:rPr>
        <w:lastRenderedPageBreak/>
        <w:t>本次培训班面向的对象是一些希望利用弥散张量成像（</w:t>
      </w:r>
      <w:r>
        <w:rPr>
          <w:rFonts w:ascii="Times New Roman" w:hAnsi="Times New Roman" w:cs="Times New Roman"/>
        </w:rPr>
        <w:t>DTI</w:t>
      </w:r>
      <w:r>
        <w:rPr>
          <w:rFonts w:ascii="Times New Roman" w:hAnsi="Times New Roman" w:cs="Times New Roman"/>
          <w:lang w:val="zh-TW" w:eastAsia="zh-TW"/>
        </w:rPr>
        <w:t>）技术进行科研和临床研究的医生、研究人员等，内容涵盖从入门到进阶各知识点。</w:t>
      </w:r>
    </w:p>
    <w:p w:rsidR="001051FA" w:rsidRDefault="00560F75">
      <w:pPr>
        <w:shd w:val="clear" w:color="auto" w:fill="FFFFFF"/>
        <w:spacing w:line="520" w:lineRule="exact"/>
        <w:ind w:firstLine="480"/>
        <w:outlineLvl w:val="0"/>
        <w:rPr>
          <w:rFonts w:ascii="Times New Roman" w:hAnsi="Times New Roman" w:cs="Times New Roman"/>
        </w:rPr>
      </w:pPr>
      <w:r>
        <w:rPr>
          <w:rFonts w:ascii="Times New Roman" w:hAnsi="Times New Roman" w:cs="Times New Roman"/>
          <w:b/>
          <w:lang w:val="zh-TW" w:eastAsia="zh-TW"/>
        </w:rPr>
        <w:t>内容主要包括：</w:t>
      </w:r>
      <w:r>
        <w:rPr>
          <w:rFonts w:ascii="Times New Roman" w:hAnsi="Times New Roman" w:cs="Times New Roman"/>
          <w:lang w:val="zh-TW" w:eastAsia="zh-TW"/>
        </w:rPr>
        <w:t>DTI</w:t>
      </w:r>
      <w:r>
        <w:rPr>
          <w:rFonts w:ascii="Times New Roman" w:hAnsi="Times New Roman" w:cs="Times New Roman"/>
          <w:lang w:val="zh-TW" w:eastAsia="zh-TW"/>
        </w:rPr>
        <w:t>数据预处理、弥散指标计算、白质纤维束确定性追踪分析</w:t>
      </w:r>
      <w:r>
        <w:rPr>
          <w:rFonts w:ascii="Times New Roman" w:hAnsi="Times New Roman" w:cs="Times New Roman"/>
          <w:lang w:val="zh-TW" w:eastAsia="zh-TW"/>
        </w:rPr>
        <w:t>，</w:t>
      </w:r>
      <w:r>
        <w:rPr>
          <w:rFonts w:ascii="Times New Roman" w:hAnsi="Times New Roman" w:cs="Times New Roman"/>
          <w:lang w:val="zh-TW" w:eastAsia="zh-TW"/>
        </w:rPr>
        <w:t>TBSS</w:t>
      </w:r>
      <w:r>
        <w:rPr>
          <w:rFonts w:ascii="Times New Roman" w:hAnsi="Times New Roman" w:cs="Times New Roman"/>
          <w:lang w:val="zh-TW" w:eastAsia="zh-TW"/>
        </w:rPr>
        <w:t>，</w:t>
      </w:r>
      <w:r>
        <w:rPr>
          <w:rFonts w:ascii="Times New Roman" w:hAnsi="Times New Roman" w:cs="Times New Roman"/>
          <w:lang w:val="zh-TW" w:eastAsia="zh-TW"/>
        </w:rPr>
        <w:t>DKI</w:t>
      </w:r>
      <w:r>
        <w:rPr>
          <w:rFonts w:ascii="Times New Roman" w:hAnsi="Times New Roman" w:cs="Times New Roman"/>
          <w:lang w:val="zh-TW" w:eastAsia="zh-TW"/>
        </w:rPr>
        <w:t>技术介绍，</w:t>
      </w:r>
      <w:r w:rsidR="00D310A7">
        <w:rPr>
          <w:rFonts w:ascii="Times New Roman" w:hAnsi="Times New Roman" w:cs="Times New Roman"/>
          <w:lang w:val="zh-TW" w:eastAsia="zh-TW"/>
        </w:rPr>
        <w:t>白质纤维束概率性跟踪准备工作，白质纤维束概率性跟踪实现与统计</w:t>
      </w:r>
      <w:r w:rsidR="00D310A7">
        <w:rPr>
          <w:rFonts w:ascii="Times New Roman" w:hAnsi="Times New Roman" w:cs="Times New Roman" w:hint="eastAsia"/>
          <w:lang w:val="zh-TW"/>
        </w:rPr>
        <w:t>，</w:t>
      </w:r>
      <w:r>
        <w:rPr>
          <w:rFonts w:ascii="Times New Roman" w:hAnsi="Times New Roman" w:cs="Times New Roman"/>
          <w:lang w:val="zh-TW" w:eastAsia="zh-TW"/>
        </w:rPr>
        <w:t>纤维自动量化技术介绍及实践操作，</w:t>
      </w:r>
      <w:r w:rsidR="00D310A7">
        <w:rPr>
          <w:rFonts w:ascii="Times New Roman" w:eastAsiaTheme="minorEastAsia" w:hAnsi="Times New Roman" w:cs="Times New Roman"/>
          <w:lang w:val="zh-TW" w:eastAsia="zh-TW"/>
        </w:rPr>
        <w:t>基于概率追踪的自动纤维束提取</w:t>
      </w:r>
      <w:r w:rsidR="00D310A7">
        <w:rPr>
          <w:rFonts w:ascii="Times New Roman" w:eastAsiaTheme="minorEastAsia" w:hAnsi="Times New Roman" w:cs="Times New Roman" w:hint="eastAsia"/>
          <w:lang w:val="zh-TW"/>
        </w:rPr>
        <w:t>，</w:t>
      </w:r>
      <w:r>
        <w:rPr>
          <w:rFonts w:ascii="Times New Roman" w:hAnsi="Times New Roman" w:cs="Times New Roman"/>
          <w:lang w:val="zh-TW" w:eastAsia="zh-TW"/>
        </w:rPr>
        <w:t>DTI</w:t>
      </w:r>
      <w:r>
        <w:rPr>
          <w:rFonts w:ascii="Times New Roman" w:hAnsi="Times New Roman" w:cs="Times New Roman"/>
          <w:lang w:val="zh-TW" w:eastAsia="zh-TW"/>
        </w:rPr>
        <w:t>脑网络</w:t>
      </w:r>
      <w:r>
        <w:rPr>
          <w:rFonts w:ascii="Times New Roman" w:hAnsi="Times New Roman" w:cs="Times New Roman"/>
          <w:lang w:val="zh-TW"/>
        </w:rPr>
        <w:t>。</w:t>
      </w:r>
    </w:p>
    <w:p w:rsidR="001051FA" w:rsidRDefault="00560F75">
      <w:pPr>
        <w:spacing w:line="360" w:lineRule="auto"/>
        <w:ind w:firstLine="480"/>
        <w:rPr>
          <w:rFonts w:ascii="Times New Roman" w:eastAsia="Times New Roman" w:hAnsi="Times New Roman" w:cs="Times New Roman"/>
          <w:color w:val="FF0000"/>
          <w:u w:color="FF0000"/>
        </w:rPr>
      </w:pPr>
      <w:r>
        <w:rPr>
          <w:rFonts w:ascii="Times New Roman" w:hAnsi="Times New Roman" w:cs="Times New Roman"/>
          <w:color w:val="FF0000"/>
          <w:u w:color="FF0000"/>
          <w:lang w:val="zh-TW" w:eastAsia="zh-TW"/>
        </w:rPr>
        <w:t>注：如方便，请于会议开始前一天到达会场（</w:t>
      </w:r>
      <w:r>
        <w:rPr>
          <w:rFonts w:ascii="Times New Roman" w:hAnsi="Times New Roman" w:cs="Times New Roman"/>
          <w:color w:val="FF0000"/>
          <w:u w:color="FF0000"/>
        </w:rPr>
        <w:t>11:00-20:00</w:t>
      </w:r>
      <w:r>
        <w:rPr>
          <w:rFonts w:ascii="Times New Roman" w:hAnsi="Times New Roman" w:cs="Times New Roman"/>
          <w:color w:val="FF0000"/>
          <w:u w:color="FF0000"/>
          <w:lang w:val="zh-TW" w:eastAsia="zh-TW"/>
        </w:rPr>
        <w:t>）熟悉场地及安装软件、拷贝资料等事宜。培训班上课时间上午</w:t>
      </w:r>
      <w:r>
        <w:rPr>
          <w:rFonts w:ascii="Times New Roman" w:hAnsi="Times New Roman" w:cs="Times New Roman"/>
          <w:color w:val="FF0000"/>
          <w:u w:color="FF0000"/>
        </w:rPr>
        <w:t>9:00-12:00</w:t>
      </w:r>
      <w:r>
        <w:rPr>
          <w:rFonts w:ascii="Times New Roman" w:hAnsi="Times New Roman" w:cs="Times New Roman"/>
          <w:color w:val="FF0000"/>
          <w:u w:color="FF0000"/>
        </w:rPr>
        <w:t>，</w:t>
      </w:r>
      <w:r>
        <w:rPr>
          <w:rFonts w:ascii="Times New Roman" w:hAnsi="Times New Roman" w:cs="Times New Roman"/>
          <w:color w:val="FF0000"/>
          <w:u w:color="FF0000"/>
          <w:lang w:val="zh-TW" w:eastAsia="zh-TW"/>
        </w:rPr>
        <w:t>下午</w:t>
      </w:r>
      <w:r>
        <w:rPr>
          <w:rFonts w:ascii="Times New Roman" w:hAnsi="Times New Roman" w:cs="Times New Roman"/>
          <w:color w:val="FF0000"/>
          <w:u w:color="FF0000"/>
        </w:rPr>
        <w:t>14:00-17:00</w:t>
      </w:r>
      <w:r>
        <w:rPr>
          <w:rFonts w:ascii="Times New Roman" w:hAnsi="Times New Roman" w:cs="Times New Roman"/>
          <w:color w:val="FF0000"/>
          <w:u w:color="FF0000"/>
          <w:lang w:val="zh-TW" w:eastAsia="zh-TW"/>
        </w:rPr>
        <w:t>。</w:t>
      </w:r>
    </w:p>
    <w:p w:rsidR="001051FA" w:rsidRDefault="00560F75">
      <w:pPr>
        <w:spacing w:line="360" w:lineRule="auto"/>
        <w:rPr>
          <w:rFonts w:ascii="Times New Roman" w:eastAsia="Times New Roman" w:hAnsi="Times New Roman" w:cs="Times New Roman"/>
          <w:b/>
          <w:bCs/>
        </w:rPr>
      </w:pPr>
      <w:r>
        <w:rPr>
          <w:rFonts w:ascii="Times New Roman" w:hAnsi="Times New Roman" w:cs="Times New Roman"/>
          <w:b/>
          <w:bCs/>
        </w:rPr>
        <w:t>3</w:t>
      </w:r>
      <w:r>
        <w:rPr>
          <w:rFonts w:ascii="Times New Roman" w:hAnsi="Times New Roman" w:cs="Times New Roman"/>
          <w:b/>
          <w:bCs/>
          <w:lang w:val="zh-TW" w:eastAsia="zh-TW"/>
        </w:rPr>
        <w:t>、</w:t>
      </w:r>
      <w:r>
        <w:rPr>
          <w:rFonts w:ascii="Times New Roman" w:hAnsi="Times New Roman" w:cs="Times New Roman"/>
          <w:b/>
          <w:bCs/>
        </w:rPr>
        <w:t>DTI</w:t>
      </w:r>
      <w:r>
        <w:rPr>
          <w:rFonts w:ascii="Times New Roman" w:hAnsi="Times New Roman" w:cs="Times New Roman"/>
          <w:b/>
          <w:bCs/>
          <w:lang w:val="zh-TW" w:eastAsia="zh-TW"/>
        </w:rPr>
        <w:t>培训课程安排</w:t>
      </w:r>
    </w:p>
    <w:tbl>
      <w:tblPr>
        <w:tblStyle w:val="TableNormal"/>
        <w:tblW w:w="8985"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18"/>
        <w:gridCol w:w="819"/>
        <w:gridCol w:w="2237"/>
        <w:gridCol w:w="4411"/>
      </w:tblGrid>
      <w:tr w:rsidR="001051FA">
        <w:trPr>
          <w:trHeight w:val="479"/>
          <w:jc w:val="center"/>
        </w:trPr>
        <w:tc>
          <w:tcPr>
            <w:tcW w:w="233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jc w:val="center"/>
              <w:rPr>
                <w:rFonts w:ascii="Times New Roman" w:eastAsiaTheme="minorEastAsia" w:hAnsi="Times New Roman" w:cs="Times New Roman"/>
              </w:rPr>
            </w:pPr>
            <w:r>
              <w:rPr>
                <w:rFonts w:ascii="Times New Roman" w:eastAsiaTheme="minorEastAsia" w:hAnsi="Times New Roman" w:cs="Times New Roman"/>
                <w:b/>
                <w:bCs/>
                <w:lang w:val="zh-TW" w:eastAsia="zh-TW"/>
              </w:rPr>
              <w:t>时间</w:t>
            </w:r>
          </w:p>
        </w:tc>
        <w:tc>
          <w:tcPr>
            <w:tcW w:w="22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440" w:lineRule="exact"/>
              <w:jc w:val="center"/>
              <w:rPr>
                <w:rFonts w:ascii="Times New Roman" w:eastAsiaTheme="minorEastAsia" w:hAnsi="Times New Roman" w:cs="Times New Roman"/>
              </w:rPr>
            </w:pPr>
            <w:r>
              <w:rPr>
                <w:rFonts w:ascii="Times New Roman" w:eastAsiaTheme="minorEastAsia" w:hAnsi="Times New Roman" w:cs="Times New Roman"/>
                <w:b/>
                <w:bCs/>
                <w:lang w:val="zh-TW" w:eastAsia="zh-TW"/>
              </w:rPr>
              <w:t>课程名</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440" w:lineRule="exact"/>
              <w:jc w:val="center"/>
              <w:rPr>
                <w:rFonts w:ascii="Times New Roman" w:eastAsiaTheme="minorEastAsia" w:hAnsi="Times New Roman" w:cs="Times New Roman"/>
              </w:rPr>
            </w:pPr>
            <w:r>
              <w:rPr>
                <w:rFonts w:ascii="Times New Roman" w:eastAsiaTheme="minorEastAsia" w:hAnsi="Times New Roman" w:cs="Times New Roman"/>
                <w:b/>
                <w:bCs/>
                <w:lang w:val="zh-TW" w:eastAsia="zh-TW"/>
              </w:rPr>
              <w:t>主要内容</w:t>
            </w:r>
          </w:p>
        </w:tc>
      </w:tr>
      <w:tr w:rsidR="001051FA">
        <w:trPr>
          <w:trHeight w:val="2144"/>
          <w:jc w:val="center"/>
        </w:trPr>
        <w:tc>
          <w:tcPr>
            <w:tcW w:w="151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jc w:val="center"/>
              <w:rPr>
                <w:rFonts w:ascii="Times New Roman" w:eastAsia="Times New Roman" w:hAnsi="Times New Roman" w:cs="Times New Roman"/>
              </w:rPr>
            </w:pPr>
            <w:r>
              <w:rPr>
                <w:rFonts w:ascii="Times New Roman" w:eastAsiaTheme="minorEastAsia" w:hAnsi="Times New Roman" w:cs="Times New Roman"/>
                <w:lang w:val="zh-TW" w:eastAsia="zh-TW"/>
              </w:rPr>
              <w:t>第一天</w:t>
            </w:r>
          </w:p>
          <w:p w:rsidR="001051FA" w:rsidRDefault="00560F75" w:rsidP="00AE2AAA">
            <w:pPr>
              <w:spacing w:line="440" w:lineRule="exact"/>
              <w:jc w:val="center"/>
              <w:rPr>
                <w:rFonts w:ascii="Times New Roman" w:hAnsi="Times New Roman" w:cs="Times New Roman"/>
              </w:rPr>
            </w:pPr>
            <w:r>
              <w:rPr>
                <w:rFonts w:ascii="Times New Roman" w:hAnsi="Times New Roman" w:cs="Times New Roman" w:hint="eastAsia"/>
              </w:rPr>
              <w:t>王典</w:t>
            </w:r>
          </w:p>
          <w:p w:rsidR="001051FA" w:rsidRDefault="00560F75" w:rsidP="00AE2AAA">
            <w:pPr>
              <w:spacing w:line="440" w:lineRule="exact"/>
              <w:jc w:val="center"/>
              <w:rPr>
                <w:rFonts w:ascii="Times New Roman" w:eastAsiaTheme="minorEastAsia" w:hAnsi="Times New Roman" w:cs="Times New Roman"/>
              </w:rPr>
            </w:pPr>
            <w:r>
              <w:rPr>
                <w:rFonts w:ascii="Times New Roman" w:eastAsiaTheme="minorEastAsia" w:hAnsi="Times New Roman" w:cs="Times New Roman"/>
              </w:rPr>
              <w:t>3</w:t>
            </w:r>
            <w:r>
              <w:rPr>
                <w:rFonts w:ascii="Times New Roman" w:eastAsiaTheme="minorEastAsia" w:hAnsi="Times New Roman" w:cs="Times New Roman"/>
                <w:lang w:val="zh-TW" w:eastAsia="zh-TW"/>
              </w:rPr>
              <w:t>.</w:t>
            </w:r>
            <w:r>
              <w:rPr>
                <w:rFonts w:ascii="Times New Roman" w:eastAsiaTheme="minorEastAsia" w:hAnsi="Times New Roman" w:cs="Times New Roman"/>
                <w:lang w:eastAsia="zh-TW"/>
              </w:rPr>
              <w:t>21</w:t>
            </w: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jc w:val="center"/>
              <w:rPr>
                <w:rFonts w:ascii="Times New Roman" w:eastAsiaTheme="minorEastAsia" w:hAnsi="Times New Roman" w:cs="Times New Roman"/>
              </w:rPr>
            </w:pPr>
            <w:r>
              <w:rPr>
                <w:rFonts w:ascii="Times New Roman" w:eastAsiaTheme="minorEastAsia" w:hAnsi="Times New Roman" w:cs="Times New Roman"/>
                <w:lang w:val="zh-TW" w:eastAsia="zh-TW"/>
              </w:rPr>
              <w:t>上午</w:t>
            </w:r>
          </w:p>
        </w:tc>
        <w:tc>
          <w:tcPr>
            <w:tcW w:w="223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440" w:lineRule="exact"/>
              <w:rPr>
                <w:rFonts w:ascii="Times New Roman" w:eastAsiaTheme="minorEastAsia" w:hAnsi="Times New Roman" w:cs="Times New Roman"/>
                <w:lang w:val="zh-TW" w:eastAsia="zh-TW"/>
              </w:rPr>
            </w:pPr>
            <w:r>
              <w:rPr>
                <w:rFonts w:ascii="Times New Roman" w:eastAsiaTheme="minorEastAsia" w:hAnsi="Times New Roman" w:cs="Times New Roman"/>
              </w:rPr>
              <w:t>DTI</w:t>
            </w:r>
            <w:r>
              <w:rPr>
                <w:rFonts w:ascii="Times New Roman" w:eastAsiaTheme="minorEastAsia" w:hAnsi="Times New Roman" w:cs="Times New Roman"/>
                <w:lang w:val="zh-TW" w:eastAsia="zh-TW"/>
              </w:rPr>
              <w:t>数据预处理、弥散指标计算、</w:t>
            </w:r>
          </w:p>
          <w:p w:rsidR="001051FA" w:rsidRDefault="00560F75">
            <w:pPr>
              <w:spacing w:line="440" w:lineRule="exact"/>
              <w:rPr>
                <w:rFonts w:ascii="Times New Roman" w:eastAsiaTheme="minorEastAsia" w:hAnsi="Times New Roman" w:cs="Times New Roman"/>
              </w:rPr>
            </w:pPr>
            <w:r>
              <w:rPr>
                <w:rFonts w:ascii="Times New Roman" w:eastAsiaTheme="minorEastAsia" w:hAnsi="Times New Roman" w:cs="Times New Roman"/>
                <w:lang w:val="zh-TW" w:eastAsia="zh-TW"/>
              </w:rPr>
              <w:t>白质纤维束确定性追踪分析</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40" w:lineRule="exact"/>
              <w:rPr>
                <w:rFonts w:ascii="Times New Roman" w:eastAsia="Times New Roman" w:hAnsi="Times New Roman" w:cs="Times New Roman"/>
              </w:rPr>
            </w:pPr>
            <w:r>
              <w:rPr>
                <w:rFonts w:ascii="Times New Roman" w:eastAsiaTheme="minorEastAsia" w:hAnsi="Times New Roman" w:cs="Times New Roman"/>
              </w:rPr>
              <w:t>DTI</w:t>
            </w:r>
            <w:r>
              <w:rPr>
                <w:rFonts w:ascii="Times New Roman" w:eastAsiaTheme="minorEastAsia" w:hAnsi="Times New Roman" w:cs="Times New Roman"/>
                <w:lang w:val="zh-TW" w:eastAsia="zh-TW"/>
              </w:rPr>
              <w:t>原理及常用分析方法简介</w:t>
            </w:r>
          </w:p>
          <w:p w:rsidR="001051FA" w:rsidRDefault="00560F75">
            <w:pPr>
              <w:spacing w:line="540" w:lineRule="exact"/>
              <w:rPr>
                <w:rFonts w:ascii="Times New Roman" w:eastAsia="Times New Roman" w:hAnsi="Times New Roman" w:cs="Times New Roman"/>
              </w:rPr>
            </w:pPr>
            <w:r>
              <w:rPr>
                <w:rFonts w:ascii="Times New Roman" w:eastAsiaTheme="minorEastAsia" w:hAnsi="Times New Roman" w:cs="Times New Roman"/>
                <w:lang w:val="zh-TW" w:eastAsia="zh-TW"/>
              </w:rPr>
              <w:t>白质纤维束确定性追踪分析方法介绍</w:t>
            </w:r>
          </w:p>
          <w:p w:rsidR="001051FA" w:rsidRDefault="00560F75">
            <w:pPr>
              <w:spacing w:line="540" w:lineRule="exact"/>
              <w:rPr>
                <w:rFonts w:ascii="Times New Roman" w:eastAsiaTheme="minorEastAsia" w:hAnsi="Times New Roman" w:cs="Times New Roman"/>
                <w:lang w:val="zh-TW" w:eastAsia="zh-TW"/>
              </w:rPr>
            </w:pPr>
            <w:r>
              <w:rPr>
                <w:rFonts w:ascii="Times New Roman" w:eastAsiaTheme="minorEastAsia" w:hAnsi="Times New Roman" w:cs="Times New Roman"/>
              </w:rPr>
              <w:t>DTI</w:t>
            </w:r>
            <w:r>
              <w:rPr>
                <w:rFonts w:ascii="Times New Roman" w:eastAsiaTheme="minorEastAsia" w:hAnsi="Times New Roman" w:cs="Times New Roman"/>
                <w:lang w:val="zh-TW" w:eastAsia="zh-TW"/>
              </w:rPr>
              <w:t>数据预处理、弥散指标计算、白质纤维束确定性追踪分析步骤详解</w:t>
            </w:r>
          </w:p>
        </w:tc>
      </w:tr>
      <w:tr w:rsidR="001051FA">
        <w:trPr>
          <w:trHeight w:val="2492"/>
          <w:jc w:val="center"/>
        </w:trPr>
        <w:tc>
          <w:tcPr>
            <w:tcW w:w="1518" w:type="dxa"/>
            <w:vMerge/>
            <w:tcBorders>
              <w:top w:val="single" w:sz="4" w:space="0" w:color="000000"/>
              <w:left w:val="single" w:sz="4" w:space="0" w:color="000000"/>
              <w:bottom w:val="single" w:sz="4" w:space="0" w:color="000000"/>
              <w:right w:val="single" w:sz="4" w:space="0" w:color="000000"/>
            </w:tcBorders>
            <w:shd w:val="clear" w:color="auto" w:fill="auto"/>
          </w:tcPr>
          <w:p w:rsidR="001051FA" w:rsidRDefault="001051FA" w:rsidP="00AE2AAA">
            <w:pPr>
              <w:jc w:val="center"/>
              <w:rPr>
                <w:rFonts w:ascii="Times New Roman" w:eastAsiaTheme="minorEastAsia" w:hAnsi="Times New Roman" w:cs="Times New Roman"/>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jc w:val="center"/>
              <w:rPr>
                <w:rFonts w:ascii="Times New Roman" w:eastAsiaTheme="minorEastAsia" w:hAnsi="Times New Roman" w:cs="Times New Roman"/>
              </w:rPr>
            </w:pPr>
            <w:r>
              <w:rPr>
                <w:rFonts w:ascii="Times New Roman" w:eastAsiaTheme="minorEastAsia" w:hAnsi="Times New Roman" w:cs="Times New Roman"/>
                <w:lang w:val="zh-TW" w:eastAsia="zh-TW"/>
              </w:rPr>
              <w:t>下午</w:t>
            </w:r>
          </w:p>
        </w:tc>
        <w:tc>
          <w:tcPr>
            <w:tcW w:w="2237" w:type="dxa"/>
            <w:vMerge/>
            <w:tcBorders>
              <w:top w:val="single" w:sz="4" w:space="0" w:color="000000"/>
              <w:left w:val="single" w:sz="4" w:space="0" w:color="000000"/>
              <w:bottom w:val="single" w:sz="4" w:space="0" w:color="000000"/>
              <w:right w:val="single" w:sz="4" w:space="0" w:color="000000"/>
            </w:tcBorders>
            <w:shd w:val="clear" w:color="auto" w:fill="auto"/>
          </w:tcPr>
          <w:p w:rsidR="001051FA" w:rsidRDefault="001051FA">
            <w:pPr>
              <w:rPr>
                <w:rFonts w:ascii="Times New Roman" w:eastAsiaTheme="minorEastAsia" w:hAnsi="Times New Roman" w:cs="Times New Roman"/>
              </w:rPr>
            </w:pP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FSL</w:t>
            </w:r>
            <w:r>
              <w:rPr>
                <w:rFonts w:ascii="Times New Roman" w:eastAsiaTheme="minorEastAsia" w:hAnsi="Times New Roman" w:cs="Times New Roman"/>
                <w:color w:val="000000" w:themeColor="text1"/>
                <w:lang w:val="zh-TW" w:eastAsia="zh-TW"/>
              </w:rPr>
              <w:t>、</w:t>
            </w:r>
            <w:r>
              <w:rPr>
                <w:rFonts w:ascii="Times New Roman" w:eastAsiaTheme="minorEastAsia" w:hAnsi="Times New Roman" w:cs="Times New Roman"/>
                <w:color w:val="000000" w:themeColor="text1"/>
              </w:rPr>
              <w:t>DTK</w:t>
            </w:r>
            <w:r>
              <w:rPr>
                <w:rFonts w:ascii="Times New Roman" w:eastAsiaTheme="minorEastAsia" w:hAnsi="Times New Roman" w:cs="Times New Roman"/>
                <w:color w:val="000000" w:themeColor="text1"/>
                <w:lang w:val="zh-TW" w:eastAsia="zh-TW"/>
              </w:rPr>
              <w:t>、</w:t>
            </w:r>
            <w:proofErr w:type="spellStart"/>
            <w:r>
              <w:rPr>
                <w:rFonts w:ascii="Times New Roman" w:eastAsiaTheme="minorEastAsia" w:hAnsi="Times New Roman" w:cs="Times New Roman"/>
                <w:color w:val="000000" w:themeColor="text1"/>
              </w:rPr>
              <w:t>TrackVis</w:t>
            </w:r>
            <w:proofErr w:type="spellEnd"/>
            <w:r>
              <w:rPr>
                <w:rFonts w:ascii="Times New Roman" w:eastAsiaTheme="minorEastAsia" w:hAnsi="Times New Roman" w:cs="Times New Roman"/>
                <w:color w:val="000000" w:themeColor="text1"/>
                <w:lang w:val="zh-TW" w:eastAsia="zh-TW"/>
              </w:rPr>
              <w:t>等软件处理</w:t>
            </w:r>
            <w:r>
              <w:rPr>
                <w:rFonts w:ascii="Times New Roman" w:eastAsiaTheme="minorEastAsia" w:hAnsi="Times New Roman" w:cs="Times New Roman"/>
                <w:color w:val="000000" w:themeColor="text1"/>
              </w:rPr>
              <w:t>DTI</w:t>
            </w:r>
            <w:r>
              <w:rPr>
                <w:rFonts w:ascii="Times New Roman" w:eastAsiaTheme="minorEastAsia" w:hAnsi="Times New Roman" w:cs="Times New Roman"/>
                <w:color w:val="000000" w:themeColor="text1"/>
                <w:lang w:val="zh-TW" w:eastAsia="zh-TW"/>
              </w:rPr>
              <w:t>数据演示（</w:t>
            </w:r>
            <w:r>
              <w:rPr>
                <w:rFonts w:ascii="Times New Roman" w:eastAsiaTheme="minorEastAsia" w:hAnsi="Times New Roman" w:cs="Times New Roman"/>
                <w:color w:val="000000" w:themeColor="text1"/>
              </w:rPr>
              <w:t>DTI</w:t>
            </w:r>
            <w:r>
              <w:rPr>
                <w:rFonts w:ascii="Times New Roman" w:eastAsiaTheme="minorEastAsia" w:hAnsi="Times New Roman" w:cs="Times New Roman"/>
                <w:color w:val="000000" w:themeColor="text1"/>
                <w:lang w:val="zh-TW" w:eastAsia="zh-TW"/>
              </w:rPr>
              <w:t>数据转格式、常规预处理、弥散指标计算、纤维束重建、基于</w:t>
            </w:r>
            <w:r>
              <w:rPr>
                <w:rFonts w:ascii="Times New Roman" w:eastAsiaTheme="minorEastAsia" w:hAnsi="Times New Roman" w:cs="Times New Roman"/>
                <w:color w:val="000000" w:themeColor="text1"/>
              </w:rPr>
              <w:t>ROI</w:t>
            </w:r>
            <w:r>
              <w:rPr>
                <w:rFonts w:ascii="Times New Roman" w:eastAsiaTheme="minorEastAsia" w:hAnsi="Times New Roman" w:cs="Times New Roman"/>
                <w:color w:val="000000" w:themeColor="text1"/>
                <w:lang w:val="zh-TW" w:eastAsia="zh-TW"/>
              </w:rPr>
              <w:t>的确定性追踪、空间配准、呈现</w:t>
            </w:r>
            <w:r>
              <w:rPr>
                <w:rFonts w:ascii="Times New Roman" w:eastAsiaTheme="minorEastAsia" w:hAnsi="Times New Roman" w:cs="Times New Roman"/>
                <w:color w:val="000000" w:themeColor="text1"/>
              </w:rPr>
              <w:t>&amp;</w:t>
            </w:r>
            <w:r>
              <w:rPr>
                <w:rFonts w:ascii="Times New Roman" w:eastAsiaTheme="minorEastAsia" w:hAnsi="Times New Roman" w:cs="Times New Roman"/>
                <w:color w:val="000000" w:themeColor="text1"/>
                <w:lang w:val="zh-TW" w:eastAsia="zh-TW"/>
              </w:rPr>
              <w:t>统计）</w:t>
            </w:r>
          </w:p>
        </w:tc>
      </w:tr>
      <w:tr w:rsidR="001051FA">
        <w:trPr>
          <w:trHeight w:val="492"/>
          <w:jc w:val="center"/>
        </w:trPr>
        <w:tc>
          <w:tcPr>
            <w:tcW w:w="1518" w:type="dxa"/>
            <w:vMerge/>
            <w:tcBorders>
              <w:top w:val="single" w:sz="4" w:space="0" w:color="000000"/>
              <w:left w:val="single" w:sz="4" w:space="0" w:color="000000"/>
              <w:bottom w:val="single" w:sz="4" w:space="0" w:color="000000"/>
              <w:right w:val="single" w:sz="4" w:space="0" w:color="000000"/>
            </w:tcBorders>
            <w:shd w:val="clear" w:color="auto" w:fill="auto"/>
          </w:tcPr>
          <w:p w:rsidR="001051FA" w:rsidRDefault="001051FA" w:rsidP="00AE2AAA">
            <w:pPr>
              <w:jc w:val="center"/>
              <w:rPr>
                <w:rFonts w:ascii="Times New Roman" w:eastAsiaTheme="minorEastAsia" w:hAnsi="Times New Roman" w:cs="Times New Roman"/>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jc w:val="center"/>
              <w:rPr>
                <w:rFonts w:ascii="Times New Roman" w:eastAsiaTheme="minorEastAsia" w:hAnsi="Times New Roman" w:cs="Times New Roman"/>
              </w:rPr>
            </w:pPr>
            <w:r>
              <w:rPr>
                <w:rFonts w:ascii="Times New Roman" w:eastAsiaTheme="minorEastAsia" w:hAnsi="Times New Roman" w:cs="Times New Roman"/>
                <w:lang w:val="zh-TW" w:eastAsia="zh-TW"/>
              </w:rPr>
              <w:t>晚上</w:t>
            </w:r>
          </w:p>
        </w:tc>
        <w:tc>
          <w:tcPr>
            <w:tcW w:w="2237" w:type="dxa"/>
            <w:vMerge/>
            <w:tcBorders>
              <w:top w:val="single" w:sz="4" w:space="0" w:color="000000"/>
              <w:left w:val="single" w:sz="4" w:space="0" w:color="000000"/>
              <w:bottom w:val="single" w:sz="4" w:space="0" w:color="000000"/>
              <w:right w:val="single" w:sz="4" w:space="0" w:color="000000"/>
            </w:tcBorders>
            <w:shd w:val="clear" w:color="auto" w:fill="auto"/>
          </w:tcPr>
          <w:p w:rsidR="001051FA" w:rsidRDefault="001051FA">
            <w:pPr>
              <w:rPr>
                <w:rFonts w:ascii="Times New Roman" w:eastAsiaTheme="minorEastAsia" w:hAnsi="Times New Roman" w:cs="Times New Roman"/>
              </w:rPr>
            </w:pP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学员练习、老师指导</w:t>
            </w:r>
            <w:r>
              <w:rPr>
                <w:rFonts w:ascii="Times New Roman" w:eastAsiaTheme="minorEastAsia" w:hAnsi="Times New Roman" w:cs="Times New Roman"/>
                <w:color w:val="000000" w:themeColor="text1"/>
              </w:rPr>
              <w:t>&amp;</w:t>
            </w:r>
            <w:r>
              <w:rPr>
                <w:rFonts w:ascii="Times New Roman" w:eastAsiaTheme="minorEastAsia" w:hAnsi="Times New Roman" w:cs="Times New Roman"/>
                <w:color w:val="000000" w:themeColor="text1"/>
              </w:rPr>
              <w:t>答疑</w:t>
            </w:r>
          </w:p>
          <w:p w:rsidR="001051FA" w:rsidRDefault="00560F75">
            <w:pPr>
              <w:spacing w:line="500" w:lineRule="exact"/>
              <w:rPr>
                <w:rFonts w:ascii="Times New Roman" w:eastAsiaTheme="minorEastAsia" w:hAnsi="Times New Roman" w:cs="Times New Roman"/>
                <w:color w:val="FF0000"/>
                <w:lang w:val="zh-TW" w:eastAsia="zh-TW"/>
              </w:rPr>
            </w:pPr>
            <w:r>
              <w:rPr>
                <w:rFonts w:ascii="Times New Roman" w:eastAsiaTheme="minorEastAsia" w:hAnsi="Times New Roman" w:cs="Times New Roman"/>
                <w:color w:val="000000" w:themeColor="text1"/>
              </w:rPr>
              <w:t>Linux</w:t>
            </w:r>
            <w:r>
              <w:rPr>
                <w:rFonts w:ascii="Times New Roman" w:eastAsiaTheme="minorEastAsia" w:hAnsi="Times New Roman" w:cs="Times New Roman"/>
                <w:color w:val="000000" w:themeColor="text1"/>
              </w:rPr>
              <w:t>基础</w:t>
            </w:r>
          </w:p>
        </w:tc>
      </w:tr>
      <w:tr w:rsidR="001051FA">
        <w:trPr>
          <w:trHeight w:val="1650"/>
          <w:jc w:val="center"/>
        </w:trPr>
        <w:tc>
          <w:tcPr>
            <w:tcW w:w="1518" w:type="dxa"/>
            <w:vMerge w:val="restart"/>
            <w:tcBorders>
              <w:top w:val="single" w:sz="4" w:space="0" w:color="000000"/>
              <w:left w:val="single" w:sz="4" w:space="0" w:color="000000"/>
              <w:right w:val="single" w:sz="4" w:space="0" w:color="000000"/>
            </w:tcBorders>
            <w:shd w:val="clear" w:color="auto" w:fill="auto"/>
            <w:vAlign w:val="center"/>
          </w:tcPr>
          <w:p w:rsidR="001051FA" w:rsidRDefault="001051FA" w:rsidP="00AE2AAA">
            <w:pPr>
              <w:spacing w:line="440" w:lineRule="exact"/>
              <w:jc w:val="center"/>
              <w:rPr>
                <w:rFonts w:ascii="Times New Roman" w:eastAsiaTheme="minorEastAsia" w:hAnsi="Times New Roman" w:cs="Times New Roman"/>
                <w:color w:val="000000" w:themeColor="text1"/>
                <w:lang w:val="zh-TW" w:eastAsia="zh-TW"/>
              </w:rPr>
            </w:pPr>
          </w:p>
          <w:p w:rsidR="001051FA" w:rsidRDefault="001051FA" w:rsidP="00AE2AAA">
            <w:pPr>
              <w:spacing w:line="440" w:lineRule="exact"/>
              <w:jc w:val="center"/>
              <w:rPr>
                <w:rFonts w:ascii="Times New Roman" w:eastAsiaTheme="minorEastAsia" w:hAnsi="Times New Roman" w:cs="Times New Roman"/>
                <w:color w:val="000000" w:themeColor="text1"/>
                <w:lang w:val="zh-TW" w:eastAsia="zh-TW"/>
              </w:rPr>
            </w:pPr>
          </w:p>
          <w:p w:rsidR="001051FA" w:rsidRDefault="00560F75" w:rsidP="00AE2AAA">
            <w:pPr>
              <w:spacing w:line="440" w:lineRule="exact"/>
              <w:jc w:val="center"/>
              <w:rPr>
                <w:rFonts w:ascii="Times New Roman" w:eastAsia="Times New Roman" w:hAnsi="Times New Roman" w:cs="Times New Roman"/>
                <w:color w:val="000000" w:themeColor="text1"/>
              </w:rPr>
            </w:pPr>
            <w:r>
              <w:rPr>
                <w:rFonts w:ascii="Times New Roman" w:eastAsiaTheme="minorEastAsia" w:hAnsi="Times New Roman" w:cs="Times New Roman"/>
                <w:color w:val="000000" w:themeColor="text1"/>
                <w:lang w:val="zh-TW" w:eastAsia="zh-TW"/>
              </w:rPr>
              <w:t>第二天</w:t>
            </w:r>
          </w:p>
          <w:p w:rsidR="001051FA" w:rsidRDefault="00560F75" w:rsidP="00AE2AAA">
            <w:pPr>
              <w:spacing w:line="440" w:lineRule="exact"/>
              <w:jc w:val="center"/>
              <w:rPr>
                <w:rFonts w:ascii="Times New Roman" w:eastAsia="Times New Roman" w:hAnsi="Times New Roman" w:cs="Times New Roman"/>
                <w:color w:val="000000" w:themeColor="text1"/>
              </w:rPr>
            </w:pPr>
            <w:r>
              <w:rPr>
                <w:rFonts w:ascii="Times New Roman" w:eastAsiaTheme="minorEastAsia" w:hAnsi="Times New Roman" w:cs="Times New Roman"/>
                <w:color w:val="000000" w:themeColor="text1"/>
              </w:rPr>
              <w:t>谢桑马</w:t>
            </w:r>
          </w:p>
          <w:p w:rsidR="001051FA" w:rsidRDefault="00560F75" w:rsidP="00AE2AAA">
            <w:pPr>
              <w:ind w:firstLineChars="200" w:firstLine="480"/>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lastRenderedPageBreak/>
              <w:t>3</w:t>
            </w:r>
            <w:r>
              <w:rPr>
                <w:rFonts w:ascii="Times New Roman" w:eastAsiaTheme="minorEastAsia" w:hAnsi="Times New Roman" w:cs="Times New Roman"/>
                <w:color w:val="000000" w:themeColor="text1"/>
                <w:lang w:val="zh-TW" w:eastAsia="zh-TW"/>
              </w:rPr>
              <w:t>.</w:t>
            </w:r>
            <w:r>
              <w:rPr>
                <w:rFonts w:ascii="Times New Roman" w:eastAsiaTheme="minorEastAsia" w:hAnsi="Times New Roman" w:cs="Times New Roman"/>
                <w:color w:val="000000" w:themeColor="text1"/>
                <w:lang w:eastAsia="zh-TW"/>
              </w:rPr>
              <w:t>22</w:t>
            </w:r>
          </w:p>
        </w:tc>
        <w:tc>
          <w:tcPr>
            <w:tcW w:w="81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jc w:val="center"/>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color w:val="000000" w:themeColor="text1"/>
                <w:lang w:val="zh-TW" w:eastAsia="zh-TW"/>
              </w:rPr>
              <w:lastRenderedPageBreak/>
              <w:t>上午</w:t>
            </w:r>
          </w:p>
        </w:tc>
        <w:tc>
          <w:tcPr>
            <w:tcW w:w="2237" w:type="dxa"/>
            <w:tcBorders>
              <w:top w:val="single" w:sz="4" w:space="0" w:color="000000"/>
              <w:left w:val="single" w:sz="4" w:space="0" w:color="000000"/>
              <w:bottom w:val="single" w:sz="4" w:space="0" w:color="auto"/>
              <w:right w:val="single" w:sz="4" w:space="0" w:color="000000"/>
            </w:tcBorders>
            <w:shd w:val="clear" w:color="auto" w:fill="auto"/>
            <w:vAlign w:val="center"/>
          </w:tcPr>
          <w:p w:rsidR="001051FA" w:rsidRDefault="00560F75">
            <w:pPr>
              <w:rPr>
                <w:rFonts w:ascii="Times New Roman" w:eastAsia="PMingLiU" w:hAnsi="Times New Roman" w:cs="Times New Roman"/>
                <w:color w:val="000000" w:themeColor="text1"/>
                <w:lang w:eastAsia="zh-TW"/>
              </w:rPr>
            </w:pPr>
            <w:r>
              <w:rPr>
                <w:rFonts w:ascii="Times New Roman" w:eastAsiaTheme="minorEastAsia" w:hAnsi="Times New Roman" w:cs="Times New Roman"/>
                <w:color w:val="000000" w:themeColor="text1"/>
                <w:lang w:val="zh-TW"/>
              </w:rPr>
              <w:t>T</w:t>
            </w:r>
            <w:r>
              <w:rPr>
                <w:rFonts w:ascii="Times New Roman" w:eastAsia="PMingLiU" w:hAnsi="Times New Roman" w:cs="Times New Roman"/>
                <w:color w:val="000000" w:themeColor="text1"/>
                <w:lang w:val="zh-TW" w:eastAsia="zh-TW"/>
              </w:rPr>
              <w:t>BSS</w:t>
            </w:r>
            <w:r>
              <w:rPr>
                <w:rFonts w:ascii="Times New Roman" w:eastAsiaTheme="minorEastAsia" w:hAnsi="Times New Roman" w:cs="Times New Roman"/>
                <w:color w:val="000000" w:themeColor="text1"/>
                <w:lang w:val="zh-TW"/>
              </w:rPr>
              <w:t>基本原理和实践操作</w:t>
            </w:r>
          </w:p>
        </w:tc>
        <w:tc>
          <w:tcPr>
            <w:tcW w:w="4411"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1051FA" w:rsidRDefault="00560F75">
            <w:pPr>
              <w:spacing w:line="480" w:lineRule="exact"/>
              <w:rPr>
                <w:rFonts w:ascii="Times New Roman" w:eastAsia="PMingLiU" w:hAnsi="Times New Roman" w:cs="Times New Roman"/>
                <w:color w:val="000000" w:themeColor="text1"/>
                <w:lang w:val="zh-TW" w:eastAsia="zh-TW"/>
              </w:rPr>
            </w:pPr>
            <w:r>
              <w:rPr>
                <w:rFonts w:ascii="Times New Roman" w:eastAsiaTheme="minorEastAsia" w:hAnsi="Times New Roman" w:cs="Times New Roman"/>
                <w:color w:val="000000" w:themeColor="text1"/>
              </w:rPr>
              <w:t>DTI</w:t>
            </w:r>
            <w:r>
              <w:rPr>
                <w:rFonts w:ascii="Times New Roman" w:eastAsiaTheme="minorEastAsia" w:hAnsi="Times New Roman" w:cs="Times New Roman"/>
                <w:color w:val="000000" w:themeColor="text1"/>
                <w:lang w:val="zh-TW" w:eastAsia="zh-TW"/>
              </w:rPr>
              <w:t>数据</w:t>
            </w:r>
            <w:r>
              <w:rPr>
                <w:rFonts w:ascii="Times New Roman" w:eastAsiaTheme="minorEastAsia" w:hAnsi="Times New Roman" w:cs="Times New Roman"/>
                <w:color w:val="000000" w:themeColor="text1"/>
                <w:lang w:val="zh-TW"/>
              </w:rPr>
              <w:t>预处理的命令行操作方式</w:t>
            </w:r>
          </w:p>
          <w:p w:rsidR="001051FA" w:rsidRDefault="00560F75">
            <w:pPr>
              <w:spacing w:line="480" w:lineRule="exact"/>
              <w:rPr>
                <w:rFonts w:ascii="Times New Roman" w:eastAsia="PMingLiU" w:hAnsi="Times New Roman" w:cs="Times New Roman"/>
                <w:color w:val="000000" w:themeColor="text1"/>
                <w:lang w:eastAsia="zh-TW"/>
              </w:rPr>
            </w:pPr>
            <w:r>
              <w:rPr>
                <w:rFonts w:ascii="Times New Roman" w:eastAsiaTheme="minorEastAsia" w:hAnsi="Times New Roman" w:cs="Times New Roman"/>
                <w:color w:val="000000" w:themeColor="text1"/>
                <w:lang w:val="zh-TW"/>
              </w:rPr>
              <w:t>D</w:t>
            </w:r>
            <w:r>
              <w:rPr>
                <w:rFonts w:ascii="Times New Roman" w:eastAsia="PMingLiU" w:hAnsi="Times New Roman" w:cs="Times New Roman"/>
                <w:color w:val="000000" w:themeColor="text1"/>
                <w:lang w:val="zh-TW" w:eastAsia="zh-TW"/>
              </w:rPr>
              <w:t>TI</w:t>
            </w:r>
            <w:r>
              <w:rPr>
                <w:rFonts w:ascii="Times New Roman" w:eastAsiaTheme="minorEastAsia" w:hAnsi="Times New Roman" w:cs="Times New Roman"/>
                <w:color w:val="000000" w:themeColor="text1"/>
                <w:lang w:val="zh-TW"/>
              </w:rPr>
              <w:t>数据预处理的批处理实现</w:t>
            </w:r>
          </w:p>
          <w:p w:rsidR="001051FA" w:rsidRDefault="00560F75">
            <w:pPr>
              <w:spacing w:line="480" w:lineRule="exac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基于</w:t>
            </w:r>
            <w:r>
              <w:rPr>
                <w:rFonts w:ascii="Times New Roman" w:eastAsiaTheme="minorEastAsia" w:hAnsi="Times New Roman" w:cs="Times New Roman"/>
                <w:color w:val="000000" w:themeColor="text1"/>
              </w:rPr>
              <w:t>DTI</w:t>
            </w:r>
            <w:r>
              <w:rPr>
                <w:rFonts w:ascii="Times New Roman" w:eastAsiaTheme="minorEastAsia" w:hAnsi="Times New Roman" w:cs="Times New Roman"/>
                <w:color w:val="000000" w:themeColor="text1"/>
              </w:rPr>
              <w:t>的体素分析方法介绍</w:t>
            </w:r>
          </w:p>
          <w:p w:rsidR="001051FA" w:rsidRDefault="00560F75">
            <w:pPr>
              <w:spacing w:line="480" w:lineRule="exact"/>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color w:val="000000" w:themeColor="text1"/>
              </w:rPr>
              <w:t>TBSS</w:t>
            </w:r>
            <w:r>
              <w:rPr>
                <w:rFonts w:ascii="Times New Roman" w:eastAsiaTheme="minorEastAsia" w:hAnsi="Times New Roman" w:cs="Times New Roman"/>
                <w:color w:val="000000" w:themeColor="text1"/>
              </w:rPr>
              <w:t>数据分析方法介绍</w:t>
            </w:r>
          </w:p>
        </w:tc>
      </w:tr>
      <w:tr w:rsidR="001051FA">
        <w:trPr>
          <w:trHeight w:val="1500"/>
          <w:jc w:val="center"/>
        </w:trPr>
        <w:tc>
          <w:tcPr>
            <w:tcW w:w="1518" w:type="dxa"/>
            <w:vMerge/>
            <w:tcBorders>
              <w:left w:val="single" w:sz="4" w:space="0" w:color="000000"/>
              <w:bottom w:val="single" w:sz="4" w:space="0" w:color="000000"/>
              <w:right w:val="single" w:sz="4" w:space="0" w:color="000000"/>
            </w:tcBorders>
            <w:shd w:val="clear" w:color="auto" w:fill="auto"/>
          </w:tcPr>
          <w:p w:rsidR="001051FA" w:rsidRDefault="001051FA" w:rsidP="00AE2AAA">
            <w:pPr>
              <w:jc w:val="center"/>
              <w:rPr>
                <w:rFonts w:ascii="Times New Roman" w:eastAsiaTheme="minorEastAsia" w:hAnsi="Times New Roman" w:cs="Times New Roman"/>
                <w:color w:val="000000" w:themeColor="text1"/>
              </w:rPr>
            </w:pPr>
          </w:p>
        </w:tc>
        <w:tc>
          <w:tcPr>
            <w:tcW w:w="819"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jc w:val="center"/>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color w:val="000000" w:themeColor="text1"/>
                <w:lang w:val="zh-TW" w:eastAsia="zh-TW"/>
              </w:rPr>
              <w:t>下午</w:t>
            </w:r>
          </w:p>
        </w:tc>
        <w:tc>
          <w:tcPr>
            <w:tcW w:w="2237" w:type="dxa"/>
            <w:tcBorders>
              <w:top w:val="single" w:sz="4" w:space="0" w:color="auto"/>
              <w:left w:val="single" w:sz="4" w:space="0" w:color="000000"/>
              <w:bottom w:val="single" w:sz="4" w:space="0" w:color="000000"/>
              <w:right w:val="single" w:sz="4" w:space="0" w:color="000000"/>
            </w:tcBorders>
            <w:shd w:val="clear" w:color="auto" w:fill="auto"/>
          </w:tcPr>
          <w:p w:rsidR="001051FA" w:rsidRDefault="001051FA">
            <w:pPr>
              <w:rPr>
                <w:rFonts w:ascii="Times New Roman" w:eastAsiaTheme="minorEastAsia" w:hAnsi="Times New Roman" w:cs="Times New Roman"/>
                <w:color w:val="000000" w:themeColor="text1"/>
              </w:rPr>
            </w:pPr>
          </w:p>
        </w:tc>
        <w:tc>
          <w:tcPr>
            <w:tcW w:w="4411"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TBSS</w:t>
            </w:r>
            <w:r>
              <w:rPr>
                <w:rFonts w:ascii="Times New Roman" w:eastAsiaTheme="minorEastAsia" w:hAnsi="Times New Roman" w:cs="Times New Roman"/>
                <w:color w:val="000000" w:themeColor="text1"/>
              </w:rPr>
              <w:t>数据分析的预处理</w:t>
            </w:r>
          </w:p>
          <w:p w:rsidR="001051FA" w:rsidRDefault="00560F75">
            <w:pPr>
              <w:spacing w:line="500" w:lineRule="exact"/>
              <w:rPr>
                <w:rFonts w:ascii="Times New Roman" w:eastAsia="PMingLiU" w:hAnsi="Times New Roman" w:cs="Times New Roman"/>
                <w:color w:val="000000" w:themeColor="text1"/>
              </w:rPr>
            </w:pPr>
            <w:r>
              <w:rPr>
                <w:rFonts w:ascii="Times New Roman" w:eastAsiaTheme="minorEastAsia" w:hAnsi="Times New Roman" w:cs="Times New Roman"/>
                <w:color w:val="000000" w:themeColor="text1"/>
              </w:rPr>
              <w:t>TBSS</w:t>
            </w:r>
            <w:r>
              <w:rPr>
                <w:rFonts w:ascii="Times New Roman" w:eastAsiaTheme="minorEastAsia" w:hAnsi="Times New Roman" w:cs="Times New Roman"/>
                <w:color w:val="000000" w:themeColor="text1"/>
              </w:rPr>
              <w:t>数据分析的基本实践操作</w:t>
            </w:r>
          </w:p>
          <w:p w:rsidR="001051FA" w:rsidRDefault="00560F75">
            <w:pPr>
              <w:spacing w:line="500" w:lineRule="exac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基于</w:t>
            </w:r>
            <w:r>
              <w:rPr>
                <w:rFonts w:ascii="Times New Roman" w:eastAsiaTheme="minorEastAsia" w:hAnsi="Times New Roman" w:cs="Times New Roman"/>
                <w:color w:val="000000" w:themeColor="text1"/>
              </w:rPr>
              <w:t>DTI</w:t>
            </w:r>
            <w:r>
              <w:rPr>
                <w:rFonts w:ascii="Times New Roman" w:eastAsiaTheme="minorEastAsia" w:hAnsi="Times New Roman" w:cs="Times New Roman"/>
                <w:color w:val="000000" w:themeColor="text1"/>
              </w:rPr>
              <w:t>非</w:t>
            </w:r>
            <w:r>
              <w:rPr>
                <w:rFonts w:ascii="Times New Roman" w:eastAsiaTheme="minorEastAsia" w:hAnsi="Times New Roman" w:cs="Times New Roman"/>
                <w:color w:val="000000" w:themeColor="text1"/>
              </w:rPr>
              <w:t>FA</w:t>
            </w:r>
            <w:r>
              <w:rPr>
                <w:rFonts w:ascii="Times New Roman" w:eastAsiaTheme="minorEastAsia" w:hAnsi="Times New Roman" w:cs="Times New Roman"/>
                <w:color w:val="000000" w:themeColor="text1"/>
                <w:lang w:val="zh-TW" w:eastAsia="zh-TW"/>
              </w:rPr>
              <w:t>指标的</w:t>
            </w:r>
            <w:r>
              <w:rPr>
                <w:rFonts w:ascii="Times New Roman" w:eastAsiaTheme="minorEastAsia" w:hAnsi="Times New Roman" w:cs="Times New Roman"/>
                <w:color w:val="000000" w:themeColor="text1"/>
              </w:rPr>
              <w:t>TBSS</w:t>
            </w:r>
            <w:r>
              <w:rPr>
                <w:rFonts w:ascii="Times New Roman" w:eastAsiaTheme="minorEastAsia" w:hAnsi="Times New Roman" w:cs="Times New Roman"/>
                <w:color w:val="000000" w:themeColor="text1"/>
                <w:lang w:val="zh-TW" w:eastAsia="zh-TW"/>
              </w:rPr>
              <w:t>分析实践</w:t>
            </w:r>
          </w:p>
          <w:p w:rsidR="001051FA" w:rsidRDefault="00560F75">
            <w:pPr>
              <w:spacing w:line="500" w:lineRule="exac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TBSS</w:t>
            </w:r>
            <w:r>
              <w:rPr>
                <w:rFonts w:ascii="Times New Roman" w:eastAsiaTheme="minorEastAsia" w:hAnsi="Times New Roman" w:cs="Times New Roman"/>
                <w:color w:val="000000" w:themeColor="text1"/>
              </w:rPr>
              <w:t>数据分析结果的呈现和统计</w:t>
            </w:r>
          </w:p>
        </w:tc>
      </w:tr>
      <w:tr w:rsidR="001051FA">
        <w:trPr>
          <w:trHeight w:val="729"/>
          <w:jc w:val="center"/>
        </w:trPr>
        <w:tc>
          <w:tcPr>
            <w:tcW w:w="1518" w:type="dxa"/>
            <w:vMerge/>
            <w:tcBorders>
              <w:left w:val="single" w:sz="4" w:space="0" w:color="000000"/>
              <w:bottom w:val="single" w:sz="4" w:space="0" w:color="000000"/>
              <w:right w:val="single" w:sz="4" w:space="0" w:color="000000"/>
            </w:tcBorders>
            <w:shd w:val="clear" w:color="auto" w:fill="auto"/>
          </w:tcPr>
          <w:p w:rsidR="001051FA" w:rsidRDefault="001051FA" w:rsidP="00AE2AAA">
            <w:pPr>
              <w:jc w:val="center"/>
              <w:rPr>
                <w:rFonts w:ascii="Times New Roman" w:eastAsiaTheme="minorEastAsia" w:hAnsi="Times New Roman" w:cs="Times New Roman"/>
                <w:color w:val="000000" w:themeColor="text1"/>
              </w:rPr>
            </w:pPr>
          </w:p>
        </w:tc>
        <w:tc>
          <w:tcPr>
            <w:tcW w:w="819"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jc w:val="center"/>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color w:val="000000" w:themeColor="text1"/>
                <w:lang w:val="zh-TW" w:eastAsia="zh-TW"/>
              </w:rPr>
              <w:t>晚上</w:t>
            </w:r>
          </w:p>
        </w:tc>
        <w:tc>
          <w:tcPr>
            <w:tcW w:w="2237" w:type="dxa"/>
            <w:tcBorders>
              <w:top w:val="single" w:sz="4" w:space="0" w:color="auto"/>
              <w:left w:val="single" w:sz="4" w:space="0" w:color="000000"/>
              <w:bottom w:val="single" w:sz="4" w:space="0" w:color="000000"/>
              <w:right w:val="single" w:sz="4" w:space="0" w:color="000000"/>
            </w:tcBorders>
            <w:shd w:val="clear" w:color="auto" w:fill="auto"/>
          </w:tcPr>
          <w:p w:rsidR="001051FA" w:rsidRDefault="001051FA">
            <w:pPr>
              <w:rPr>
                <w:rFonts w:ascii="Times New Roman" w:eastAsiaTheme="minorEastAsia" w:hAnsi="Times New Roman" w:cs="Times New Roman"/>
                <w:color w:val="000000" w:themeColor="text1"/>
              </w:rPr>
            </w:pPr>
          </w:p>
          <w:p w:rsidR="001051FA" w:rsidRDefault="00560F75">
            <w:pPr>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DKI</w:t>
            </w:r>
            <w:r>
              <w:rPr>
                <w:rFonts w:ascii="Times New Roman" w:eastAsiaTheme="minorEastAsia" w:hAnsi="Times New Roman" w:cs="Times New Roman" w:hint="eastAsia"/>
                <w:color w:val="000000" w:themeColor="text1"/>
              </w:rPr>
              <w:t>介绍</w:t>
            </w:r>
          </w:p>
        </w:tc>
        <w:tc>
          <w:tcPr>
            <w:tcW w:w="4411"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DKI</w:t>
            </w:r>
            <w:r>
              <w:rPr>
                <w:rFonts w:ascii="Times New Roman" w:eastAsiaTheme="minorEastAsia" w:hAnsi="Times New Roman" w:cs="Times New Roman"/>
                <w:color w:val="000000" w:themeColor="text1"/>
              </w:rPr>
              <w:t>原理介绍</w:t>
            </w:r>
          </w:p>
        </w:tc>
      </w:tr>
      <w:tr w:rsidR="001051FA">
        <w:trPr>
          <w:trHeight w:val="840"/>
          <w:jc w:val="center"/>
        </w:trPr>
        <w:tc>
          <w:tcPr>
            <w:tcW w:w="1518" w:type="dxa"/>
            <w:vMerge w:val="restart"/>
            <w:tcBorders>
              <w:top w:val="single" w:sz="4" w:space="0" w:color="auto"/>
              <w:left w:val="single" w:sz="4" w:space="0" w:color="000000"/>
              <w:right w:val="single" w:sz="4" w:space="0" w:color="000000"/>
            </w:tcBorders>
            <w:shd w:val="clear" w:color="auto" w:fill="auto"/>
            <w:vAlign w:val="center"/>
          </w:tcPr>
          <w:p w:rsidR="001051FA" w:rsidRDefault="00560F75" w:rsidP="00AE2AAA">
            <w:pPr>
              <w:spacing w:line="500" w:lineRule="exact"/>
              <w:ind w:firstLineChars="150" w:firstLine="360"/>
              <w:jc w:val="both"/>
              <w:rPr>
                <w:rFonts w:ascii="Times New Roman" w:eastAsia="Times New Roman" w:hAnsi="Times New Roman" w:cs="Times New Roman"/>
                <w:color w:val="000000" w:themeColor="text1"/>
              </w:rPr>
            </w:pPr>
            <w:r>
              <w:rPr>
                <w:rFonts w:ascii="Times New Roman" w:eastAsiaTheme="minorEastAsia" w:hAnsi="Times New Roman" w:cs="Times New Roman"/>
                <w:color w:val="000000" w:themeColor="text1"/>
                <w:lang w:val="zh-TW" w:eastAsia="zh-TW"/>
              </w:rPr>
              <w:t>第</w:t>
            </w:r>
            <w:r>
              <w:rPr>
                <w:rFonts w:ascii="Times New Roman" w:eastAsiaTheme="minorEastAsia" w:hAnsi="Times New Roman" w:cs="Times New Roman"/>
                <w:color w:val="000000" w:themeColor="text1"/>
              </w:rPr>
              <w:t>三</w:t>
            </w:r>
            <w:r>
              <w:rPr>
                <w:rFonts w:ascii="Times New Roman" w:eastAsiaTheme="minorEastAsia" w:hAnsi="Times New Roman" w:cs="Times New Roman"/>
                <w:color w:val="000000" w:themeColor="text1"/>
                <w:lang w:val="zh-TW" w:eastAsia="zh-TW"/>
              </w:rPr>
              <w:t>天</w:t>
            </w:r>
          </w:p>
          <w:p w:rsidR="001051FA" w:rsidRDefault="00560F75" w:rsidP="00AE2AAA">
            <w:pPr>
              <w:spacing w:line="500" w:lineRule="exact"/>
              <w:ind w:firstLineChars="150" w:firstLine="360"/>
              <w:jc w:val="both"/>
              <w:rPr>
                <w:rFonts w:ascii="Times New Roman" w:eastAsia="Times New Roman" w:hAnsi="Times New Roman" w:cs="Times New Roman"/>
                <w:color w:val="000000" w:themeColor="text1"/>
              </w:rPr>
            </w:pPr>
            <w:r>
              <w:rPr>
                <w:rFonts w:ascii="Times New Roman" w:eastAsiaTheme="minorEastAsia" w:hAnsi="Times New Roman" w:cs="Times New Roman"/>
                <w:color w:val="000000" w:themeColor="text1"/>
                <w:lang w:val="zh-TW" w:eastAsia="zh-TW"/>
              </w:rPr>
              <w:t>谢桑马</w:t>
            </w:r>
          </w:p>
          <w:p w:rsidR="001051FA" w:rsidRDefault="00560F75" w:rsidP="00AE2AAA">
            <w:pPr>
              <w:ind w:firstLineChars="200" w:firstLine="480"/>
              <w:jc w:val="both"/>
              <w:rPr>
                <w:rFonts w:ascii="Times New Roman" w:eastAsiaTheme="minorEastAsia" w:hAnsi="Times New Roman" w:cs="Times New Roman"/>
                <w:color w:val="000000" w:themeColor="text1"/>
              </w:rPr>
            </w:pPr>
            <w:bookmarkStart w:id="2" w:name="_GoBack"/>
            <w:bookmarkEnd w:id="2"/>
            <w:r>
              <w:rPr>
                <w:rFonts w:ascii="Times New Roman" w:eastAsiaTheme="minorEastAsia" w:hAnsi="Times New Roman" w:cs="Times New Roman"/>
                <w:color w:val="000000" w:themeColor="text1"/>
              </w:rPr>
              <w:t>3</w:t>
            </w:r>
            <w:r>
              <w:rPr>
                <w:rFonts w:ascii="Times New Roman" w:eastAsiaTheme="minorEastAsia" w:hAnsi="Times New Roman" w:cs="Times New Roman"/>
                <w:color w:val="000000" w:themeColor="text1"/>
                <w:lang w:val="zh-TW" w:eastAsia="zh-TW"/>
              </w:rPr>
              <w:t>.</w:t>
            </w:r>
            <w:r>
              <w:rPr>
                <w:rFonts w:ascii="Times New Roman" w:eastAsiaTheme="minorEastAsia" w:hAnsi="Times New Roman" w:cs="Times New Roman"/>
                <w:color w:val="000000" w:themeColor="text1"/>
                <w:lang w:eastAsia="zh-TW"/>
              </w:rPr>
              <w:t>23</w:t>
            </w:r>
          </w:p>
        </w:tc>
        <w:tc>
          <w:tcPr>
            <w:tcW w:w="819"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ind w:firstLine="120"/>
              <w:jc w:val="center"/>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color w:val="000000" w:themeColor="text1"/>
                <w:lang w:val="zh-TW" w:eastAsia="zh-TW"/>
              </w:rPr>
              <w:t>上午</w:t>
            </w:r>
          </w:p>
        </w:tc>
        <w:tc>
          <w:tcPr>
            <w:tcW w:w="2237" w:type="dxa"/>
            <w:tcBorders>
              <w:top w:val="single" w:sz="4" w:space="0" w:color="auto"/>
              <w:left w:val="single" w:sz="4" w:space="0" w:color="000000"/>
              <w:bottom w:val="single" w:sz="4" w:space="0" w:color="auto"/>
              <w:right w:val="single" w:sz="4" w:space="0" w:color="000000"/>
            </w:tcBorders>
            <w:shd w:val="clear" w:color="auto" w:fill="auto"/>
            <w:vAlign w:val="center"/>
          </w:tcPr>
          <w:p w:rsidR="001051FA" w:rsidRDefault="00560F75">
            <w:pPr>
              <w:spacing w:line="500" w:lineRule="exact"/>
              <w:rPr>
                <w:rFonts w:ascii="Times New Roman" w:eastAsia="Times New Roman" w:hAnsi="Times New Roman" w:cs="Times New Roman"/>
                <w:color w:val="000000" w:themeColor="text1"/>
              </w:rPr>
            </w:pPr>
            <w:r>
              <w:rPr>
                <w:rFonts w:ascii="Times New Roman" w:eastAsiaTheme="minorEastAsia" w:hAnsi="Times New Roman" w:cs="Times New Roman"/>
                <w:color w:val="000000" w:themeColor="text1"/>
              </w:rPr>
              <w:t>DKI</w:t>
            </w:r>
            <w:r>
              <w:rPr>
                <w:rFonts w:ascii="Times New Roman" w:eastAsiaTheme="minorEastAsia" w:hAnsi="Times New Roman" w:cs="Times New Roman"/>
                <w:color w:val="000000" w:themeColor="text1"/>
                <w:lang w:val="zh-TW" w:eastAsia="zh-TW"/>
              </w:rPr>
              <w:t>数据处理</w:t>
            </w:r>
          </w:p>
          <w:p w:rsidR="001051FA" w:rsidRDefault="001051FA">
            <w:pPr>
              <w:rPr>
                <w:rFonts w:ascii="Times New Roman" w:eastAsiaTheme="minorEastAsia" w:hAnsi="Times New Roman" w:cs="Times New Roman"/>
                <w:color w:val="000000" w:themeColor="text1"/>
              </w:rPr>
            </w:pPr>
          </w:p>
        </w:tc>
        <w:tc>
          <w:tcPr>
            <w:tcW w:w="4411"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imes New Roman" w:hAnsi="Times New Roman" w:cs="Times New Roman"/>
                <w:color w:val="000000" w:themeColor="text1"/>
              </w:rPr>
            </w:pPr>
            <w:r>
              <w:rPr>
                <w:rFonts w:ascii="Times New Roman" w:eastAsiaTheme="minorEastAsia" w:hAnsi="Times New Roman" w:cs="Times New Roman"/>
                <w:color w:val="000000" w:themeColor="text1"/>
              </w:rPr>
              <w:t>DKI</w:t>
            </w:r>
            <w:r>
              <w:rPr>
                <w:rFonts w:ascii="Times New Roman" w:eastAsiaTheme="minorEastAsia" w:hAnsi="Times New Roman" w:cs="Times New Roman"/>
                <w:color w:val="000000" w:themeColor="text1"/>
                <w:lang w:val="zh-TW" w:eastAsia="zh-TW"/>
              </w:rPr>
              <w:t>数据预处理</w:t>
            </w:r>
          </w:p>
          <w:p w:rsidR="001051FA" w:rsidRDefault="00560F75">
            <w:pPr>
              <w:spacing w:line="500" w:lineRule="exact"/>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color w:val="000000" w:themeColor="text1"/>
              </w:rPr>
              <w:t>DKI</w:t>
            </w:r>
            <w:r>
              <w:rPr>
                <w:rFonts w:ascii="Times New Roman" w:eastAsiaTheme="minorEastAsia" w:hAnsi="Times New Roman" w:cs="Times New Roman"/>
                <w:color w:val="000000" w:themeColor="text1"/>
                <w:lang w:val="zh-TW" w:eastAsia="zh-TW"/>
              </w:rPr>
              <w:t>相关指标计算</w:t>
            </w:r>
          </w:p>
          <w:p w:rsidR="001051FA" w:rsidRDefault="00560F75">
            <w:pPr>
              <w:spacing w:line="500" w:lineRule="exact"/>
              <w:rPr>
                <w:rFonts w:ascii="Times New Roman" w:eastAsia="Times New Roman" w:hAnsi="Times New Roman" w:cs="Times New Roman"/>
                <w:color w:val="000000" w:themeColor="text1"/>
              </w:rPr>
            </w:pPr>
            <w:r>
              <w:rPr>
                <w:rFonts w:ascii="Times New Roman" w:eastAsiaTheme="minorEastAsia" w:hAnsi="Times New Roman" w:cs="Times New Roman"/>
                <w:color w:val="000000" w:themeColor="text1"/>
              </w:rPr>
              <w:t>DKI</w:t>
            </w:r>
            <w:r>
              <w:rPr>
                <w:rFonts w:ascii="Times New Roman" w:eastAsiaTheme="minorEastAsia" w:hAnsi="Times New Roman" w:cs="Times New Roman"/>
                <w:color w:val="000000" w:themeColor="text1"/>
                <w:lang w:val="zh-TW" w:eastAsia="zh-TW"/>
              </w:rPr>
              <w:t>数据批处理</w:t>
            </w:r>
          </w:p>
          <w:p w:rsidR="001051FA" w:rsidRDefault="00560F75">
            <w:pPr>
              <w:spacing w:line="500" w:lineRule="exac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lang w:val="zh-TW" w:eastAsia="zh-TW"/>
              </w:rPr>
              <w:t>基于</w:t>
            </w:r>
            <w:r>
              <w:rPr>
                <w:rFonts w:ascii="Times New Roman" w:eastAsiaTheme="minorEastAsia" w:hAnsi="Times New Roman" w:cs="Times New Roman"/>
                <w:color w:val="000000" w:themeColor="text1"/>
              </w:rPr>
              <w:t>DKI</w:t>
            </w:r>
            <w:r>
              <w:rPr>
                <w:rFonts w:ascii="Times New Roman" w:eastAsiaTheme="minorEastAsia" w:hAnsi="Times New Roman" w:cs="Times New Roman"/>
                <w:color w:val="000000" w:themeColor="text1"/>
                <w:lang w:val="zh-TW" w:eastAsia="zh-TW"/>
              </w:rPr>
              <w:t>指标的应用分析</w:t>
            </w:r>
          </w:p>
        </w:tc>
      </w:tr>
      <w:tr w:rsidR="001051FA">
        <w:trPr>
          <w:trHeight w:val="780"/>
          <w:jc w:val="center"/>
        </w:trPr>
        <w:tc>
          <w:tcPr>
            <w:tcW w:w="1518" w:type="dxa"/>
            <w:vMerge/>
            <w:tcBorders>
              <w:left w:val="single" w:sz="4" w:space="0" w:color="000000"/>
              <w:bottom w:val="single" w:sz="4" w:space="0" w:color="000000"/>
              <w:right w:val="single" w:sz="4" w:space="0" w:color="000000"/>
            </w:tcBorders>
            <w:shd w:val="clear" w:color="auto" w:fill="auto"/>
          </w:tcPr>
          <w:p w:rsidR="001051FA" w:rsidRDefault="001051FA" w:rsidP="00AE2AAA">
            <w:pPr>
              <w:jc w:val="center"/>
              <w:rPr>
                <w:rFonts w:ascii="Times New Roman" w:eastAsiaTheme="minorEastAsia" w:hAnsi="Times New Roman" w:cs="Times New Roman"/>
                <w:color w:val="000000" w:themeColor="text1"/>
              </w:rPr>
            </w:pPr>
          </w:p>
        </w:tc>
        <w:tc>
          <w:tcPr>
            <w:tcW w:w="819"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ind w:firstLine="120"/>
              <w:jc w:val="center"/>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color w:val="000000" w:themeColor="text1"/>
                <w:lang w:val="zh-TW" w:eastAsia="zh-TW"/>
              </w:rPr>
              <w:t>下午</w:t>
            </w:r>
          </w:p>
        </w:tc>
        <w:tc>
          <w:tcPr>
            <w:tcW w:w="2237" w:type="dxa"/>
            <w:tcBorders>
              <w:top w:val="single" w:sz="4" w:space="0" w:color="auto"/>
              <w:left w:val="single" w:sz="4" w:space="0" w:color="000000"/>
              <w:bottom w:val="single" w:sz="4" w:space="0" w:color="000000"/>
              <w:right w:val="single" w:sz="4" w:space="0" w:color="000000"/>
            </w:tcBorders>
            <w:shd w:val="clear" w:color="auto" w:fill="auto"/>
            <w:vAlign w:val="center"/>
          </w:tcPr>
          <w:p w:rsidR="001051FA" w:rsidRDefault="00560F75">
            <w:pPr>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lang w:val="zh-TW" w:eastAsia="zh-TW"/>
              </w:rPr>
              <w:t>纤维自动量化技术介绍及实践操作</w:t>
            </w:r>
          </w:p>
        </w:tc>
        <w:tc>
          <w:tcPr>
            <w:tcW w:w="4411"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pStyle w:val="ab"/>
              <w:widowControl w:val="0"/>
              <w:spacing w:before="0" w:after="0" w:line="500" w:lineRule="exact"/>
              <w:rPr>
                <w:rFonts w:ascii="Times New Roman" w:eastAsia="Times New Roman" w:hAnsi="Times New Roman" w:cs="Times New Roman"/>
                <w:color w:val="000000" w:themeColor="text1"/>
                <w:kern w:val="2"/>
              </w:rPr>
            </w:pPr>
            <w:r>
              <w:rPr>
                <w:rFonts w:ascii="Times New Roman" w:eastAsiaTheme="minorEastAsia" w:hAnsi="Times New Roman" w:cs="Times New Roman"/>
                <w:color w:val="000000" w:themeColor="text1"/>
                <w:kern w:val="2"/>
                <w:lang w:val="zh-TW" w:eastAsia="zh-TW"/>
              </w:rPr>
              <w:t>纤维自动量化技术介绍</w:t>
            </w:r>
          </w:p>
          <w:p w:rsidR="001051FA" w:rsidRDefault="00560F75">
            <w:pPr>
              <w:pStyle w:val="ab"/>
              <w:widowControl w:val="0"/>
              <w:spacing w:before="0" w:after="0" w:line="500" w:lineRule="exact"/>
              <w:rPr>
                <w:rFonts w:ascii="Times New Roman" w:eastAsia="Times New Roman" w:hAnsi="Times New Roman" w:cs="Times New Roman"/>
                <w:color w:val="000000" w:themeColor="text1"/>
                <w:kern w:val="2"/>
              </w:rPr>
            </w:pPr>
            <w:r>
              <w:rPr>
                <w:rFonts w:ascii="Times New Roman" w:eastAsiaTheme="minorEastAsia" w:hAnsi="Times New Roman" w:cs="Times New Roman"/>
                <w:color w:val="000000" w:themeColor="text1"/>
                <w:kern w:val="2"/>
              </w:rPr>
              <w:t>AFQ</w:t>
            </w:r>
            <w:r>
              <w:rPr>
                <w:rFonts w:ascii="Times New Roman" w:eastAsiaTheme="minorEastAsia" w:hAnsi="Times New Roman" w:cs="Times New Roman"/>
                <w:color w:val="000000" w:themeColor="text1"/>
                <w:kern w:val="2"/>
                <w:lang w:val="zh-TW" w:eastAsia="zh-TW"/>
              </w:rPr>
              <w:t>及相关软件介绍</w:t>
            </w:r>
          </w:p>
          <w:p w:rsidR="001051FA" w:rsidRDefault="00560F75">
            <w:pPr>
              <w:pStyle w:val="ab"/>
              <w:widowControl w:val="0"/>
              <w:spacing w:before="0" w:after="0" w:line="500" w:lineRule="exact"/>
              <w:rPr>
                <w:rFonts w:ascii="Times New Roman" w:eastAsia="Times New Roman" w:hAnsi="Times New Roman" w:cs="Times New Roman"/>
                <w:color w:val="000000" w:themeColor="text1"/>
                <w:kern w:val="2"/>
              </w:rPr>
            </w:pPr>
            <w:r>
              <w:rPr>
                <w:rFonts w:ascii="Times New Roman" w:eastAsiaTheme="minorEastAsia" w:hAnsi="Times New Roman" w:cs="Times New Roman"/>
                <w:color w:val="000000" w:themeColor="text1"/>
                <w:kern w:val="2"/>
                <w:lang w:val="zh-TW" w:eastAsia="zh-TW"/>
              </w:rPr>
              <w:t>纤维细分自动量化的实践操作</w:t>
            </w:r>
          </w:p>
          <w:p w:rsidR="001051FA" w:rsidRDefault="00560F75">
            <w:pPr>
              <w:spacing w:line="500" w:lineRule="exact"/>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lang w:val="zh-TW" w:eastAsia="zh-TW"/>
              </w:rPr>
              <w:t>纤维自动量化技术的应用实例</w:t>
            </w:r>
          </w:p>
        </w:tc>
      </w:tr>
      <w:tr w:rsidR="001051FA">
        <w:trPr>
          <w:trHeight w:val="780"/>
          <w:jc w:val="center"/>
        </w:trPr>
        <w:tc>
          <w:tcPr>
            <w:tcW w:w="1518" w:type="dxa"/>
            <w:tcBorders>
              <w:left w:val="single" w:sz="4" w:space="0" w:color="000000"/>
              <w:bottom w:val="single" w:sz="4" w:space="0" w:color="000000"/>
              <w:right w:val="single" w:sz="4" w:space="0" w:color="000000"/>
            </w:tcBorders>
            <w:shd w:val="clear" w:color="auto" w:fill="auto"/>
          </w:tcPr>
          <w:p w:rsidR="001051FA" w:rsidRDefault="001051FA" w:rsidP="00AE2AAA">
            <w:pPr>
              <w:jc w:val="center"/>
              <w:rPr>
                <w:rFonts w:ascii="Times New Roman" w:eastAsiaTheme="minorEastAsia" w:hAnsi="Times New Roman" w:cs="Times New Roman"/>
                <w:color w:val="000000" w:themeColor="text1"/>
              </w:rPr>
            </w:pPr>
          </w:p>
        </w:tc>
        <w:tc>
          <w:tcPr>
            <w:tcW w:w="819"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hint="eastAsia"/>
                <w:color w:val="000000" w:themeColor="text1"/>
                <w:lang w:val="zh-TW" w:eastAsia="zh-TW"/>
              </w:rPr>
              <w:t>晚上</w:t>
            </w:r>
          </w:p>
        </w:tc>
        <w:tc>
          <w:tcPr>
            <w:tcW w:w="2237" w:type="dxa"/>
            <w:tcBorders>
              <w:top w:val="single" w:sz="4" w:space="0" w:color="auto"/>
              <w:left w:val="single" w:sz="4" w:space="0" w:color="000000"/>
              <w:bottom w:val="single" w:sz="4" w:space="0" w:color="000000"/>
              <w:right w:val="single" w:sz="4" w:space="0" w:color="000000"/>
            </w:tcBorders>
            <w:shd w:val="clear" w:color="auto" w:fill="auto"/>
            <w:vAlign w:val="center"/>
          </w:tcPr>
          <w:p w:rsidR="001051FA" w:rsidRDefault="00560F75">
            <w:pPr>
              <w:spacing w:line="500" w:lineRule="exact"/>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hint="eastAsia"/>
                <w:color w:val="000000" w:themeColor="text1"/>
                <w:lang w:val="zh-TW" w:eastAsia="zh-TW"/>
              </w:rPr>
              <w:t>A</w:t>
            </w:r>
            <w:r>
              <w:rPr>
                <w:rFonts w:ascii="Times New Roman" w:eastAsiaTheme="minorEastAsia" w:hAnsi="Times New Roman" w:cs="Times New Roman"/>
                <w:color w:val="000000" w:themeColor="text1"/>
                <w:lang w:val="zh-TW" w:eastAsia="zh-TW"/>
              </w:rPr>
              <w:t>FQ</w:t>
            </w:r>
            <w:r>
              <w:rPr>
                <w:rFonts w:ascii="Times New Roman" w:eastAsiaTheme="minorEastAsia" w:hAnsi="Times New Roman" w:cs="Times New Roman" w:hint="eastAsia"/>
                <w:color w:val="000000" w:themeColor="text1"/>
                <w:lang w:val="zh-TW" w:eastAsia="zh-TW"/>
              </w:rPr>
              <w:t>统计分析</w:t>
            </w:r>
          </w:p>
        </w:tc>
        <w:tc>
          <w:tcPr>
            <w:tcW w:w="4411"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pStyle w:val="ab"/>
              <w:widowControl w:val="0"/>
              <w:spacing w:before="0" w:after="0" w:line="500" w:lineRule="exact"/>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hint="eastAsia"/>
                <w:color w:val="000000" w:themeColor="text1"/>
                <w:lang w:val="zh-TW" w:eastAsia="zh-TW"/>
              </w:rPr>
              <w:t>A</w:t>
            </w:r>
            <w:r>
              <w:rPr>
                <w:rFonts w:ascii="Times New Roman" w:eastAsiaTheme="minorEastAsia" w:hAnsi="Times New Roman" w:cs="Times New Roman"/>
                <w:color w:val="000000" w:themeColor="text1"/>
                <w:lang w:val="zh-TW" w:eastAsia="zh-TW"/>
              </w:rPr>
              <w:t>FQ</w:t>
            </w:r>
            <w:r>
              <w:rPr>
                <w:rFonts w:ascii="Times New Roman" w:eastAsiaTheme="minorEastAsia" w:hAnsi="Times New Roman" w:cs="Times New Roman" w:hint="eastAsia"/>
                <w:color w:val="000000" w:themeColor="text1"/>
                <w:lang w:val="zh-TW" w:eastAsia="zh-TW"/>
              </w:rPr>
              <w:t>统计分析</w:t>
            </w:r>
          </w:p>
          <w:p w:rsidR="001051FA" w:rsidRDefault="00560F75">
            <w:pPr>
              <w:pStyle w:val="ab"/>
              <w:widowControl w:val="0"/>
              <w:spacing w:before="0" w:after="0" w:line="500" w:lineRule="exact"/>
              <w:rPr>
                <w:rFonts w:ascii="Times New Roman" w:eastAsiaTheme="minorEastAsia" w:hAnsi="Times New Roman" w:cs="Times New Roman"/>
                <w:color w:val="000000" w:themeColor="text1"/>
                <w:lang w:val="zh-TW" w:eastAsia="zh-TW"/>
              </w:rPr>
            </w:pPr>
            <w:r>
              <w:rPr>
                <w:rFonts w:ascii="Times New Roman" w:eastAsiaTheme="minorEastAsia" w:hAnsi="Times New Roman" w:cs="Times New Roman" w:hint="eastAsia"/>
                <w:color w:val="000000" w:themeColor="text1"/>
                <w:lang w:val="zh-TW" w:eastAsia="zh-TW"/>
              </w:rPr>
              <w:t>答疑</w:t>
            </w:r>
          </w:p>
        </w:tc>
      </w:tr>
      <w:tr w:rsidR="001051FA">
        <w:trPr>
          <w:trHeight w:val="1564"/>
          <w:jc w:val="center"/>
        </w:trPr>
        <w:tc>
          <w:tcPr>
            <w:tcW w:w="151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imes New Roman" w:hAnsi="Times New Roman" w:cs="Times New Roman"/>
              </w:rPr>
            </w:pPr>
            <w:r>
              <w:rPr>
                <w:rFonts w:ascii="Times New Roman" w:eastAsiaTheme="minorEastAsia" w:hAnsi="Times New Roman" w:cs="Times New Roman"/>
                <w:lang w:val="zh-TW" w:eastAsia="zh-TW"/>
              </w:rPr>
              <w:t>第</w:t>
            </w:r>
            <w:r>
              <w:rPr>
                <w:rFonts w:ascii="Times New Roman" w:eastAsiaTheme="minorEastAsia" w:hAnsi="Times New Roman" w:cs="Times New Roman"/>
                <w:lang w:val="zh-TW"/>
              </w:rPr>
              <w:t>四</w:t>
            </w:r>
            <w:r>
              <w:rPr>
                <w:rFonts w:ascii="Times New Roman" w:eastAsiaTheme="minorEastAsia" w:hAnsi="Times New Roman" w:cs="Times New Roman"/>
                <w:lang w:val="zh-TW" w:eastAsia="zh-TW"/>
              </w:rPr>
              <w:t>天</w:t>
            </w:r>
          </w:p>
          <w:p w:rsidR="001051FA" w:rsidRDefault="00560F75" w:rsidP="00AE2AAA">
            <w:pPr>
              <w:spacing w:line="500" w:lineRule="exact"/>
              <w:jc w:val="center"/>
              <w:rPr>
                <w:rFonts w:ascii="Times New Roman" w:eastAsia="Times New Roman" w:hAnsi="Times New Roman" w:cs="Times New Roman"/>
              </w:rPr>
            </w:pPr>
            <w:r>
              <w:rPr>
                <w:rFonts w:hint="eastAsia"/>
              </w:rPr>
              <w:t>杨田雨</w:t>
            </w:r>
          </w:p>
          <w:p w:rsidR="001051FA" w:rsidRDefault="00560F75" w:rsidP="00AE2AAA">
            <w:pPr>
              <w:spacing w:line="500" w:lineRule="exact"/>
              <w:jc w:val="center"/>
              <w:rPr>
                <w:rFonts w:ascii="Times New Roman" w:eastAsiaTheme="minorEastAsia" w:hAnsi="Times New Roman" w:cs="Times New Roman"/>
              </w:rPr>
            </w:pPr>
            <w:r>
              <w:rPr>
                <w:rFonts w:ascii="Times New Roman" w:eastAsiaTheme="minorEastAsia" w:hAnsi="Times New Roman" w:cs="Times New Roman"/>
              </w:rPr>
              <w:t>3</w:t>
            </w:r>
            <w:r>
              <w:rPr>
                <w:rFonts w:ascii="Times New Roman" w:eastAsiaTheme="minorEastAsia" w:hAnsi="Times New Roman" w:cs="Times New Roman"/>
                <w:lang w:val="zh-TW" w:eastAsia="zh-TW"/>
              </w:rPr>
              <w:t>.</w:t>
            </w:r>
            <w:r>
              <w:rPr>
                <w:rFonts w:ascii="Times New Roman" w:eastAsiaTheme="minorEastAsia" w:hAnsi="Times New Roman" w:cs="Times New Roman"/>
                <w:lang w:eastAsia="zh-TW"/>
              </w:rPr>
              <w:t>24</w:t>
            </w: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heme="minorEastAsia" w:hAnsi="Times New Roman" w:cs="Times New Roman"/>
              </w:rPr>
            </w:pPr>
            <w:r>
              <w:rPr>
                <w:rFonts w:ascii="Times New Roman" w:eastAsiaTheme="minorEastAsia" w:hAnsi="Times New Roman" w:cs="Times New Roman"/>
                <w:lang w:val="zh-TW" w:eastAsia="zh-TW"/>
              </w:rPr>
              <w:t>上午</w:t>
            </w:r>
          </w:p>
        </w:tc>
        <w:tc>
          <w:tcPr>
            <w:tcW w:w="2237"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heme="minorEastAsia" w:hAnsi="Times New Roman" w:cs="Times New Roman"/>
              </w:rPr>
            </w:pPr>
            <w:r>
              <w:rPr>
                <w:rFonts w:ascii="Times New Roman" w:eastAsiaTheme="minorEastAsia" w:hAnsi="Times New Roman" w:cs="Times New Roman"/>
                <w:lang w:val="zh-TW" w:eastAsia="zh-TW"/>
              </w:rPr>
              <w:t>白质纤维束概率性跟踪准备工作</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imes New Roman" w:hAnsi="Times New Roman" w:cs="Times New Roman"/>
              </w:rPr>
            </w:pPr>
            <w:r>
              <w:rPr>
                <w:rFonts w:ascii="Times New Roman" w:eastAsiaTheme="minorEastAsia" w:hAnsi="Times New Roman" w:cs="Times New Roman"/>
                <w:lang w:val="zh-TW" w:eastAsia="zh-TW"/>
              </w:rPr>
              <w:t>概率性跟踪的基本原理</w:t>
            </w:r>
          </w:p>
          <w:p w:rsidR="001051FA" w:rsidRDefault="00560F75">
            <w:pPr>
              <w:spacing w:line="500" w:lineRule="exact"/>
              <w:rPr>
                <w:rFonts w:ascii="Times New Roman" w:eastAsia="Times New Roman" w:hAnsi="Times New Roman" w:cs="Times New Roman"/>
              </w:rPr>
            </w:pPr>
            <w:r>
              <w:rPr>
                <w:rFonts w:ascii="Times New Roman" w:eastAsiaTheme="minorEastAsia" w:hAnsi="Times New Roman" w:cs="Times New Roman"/>
                <w:lang w:val="zh-TW" w:eastAsia="zh-TW"/>
              </w:rPr>
              <w:t>概率性跟踪的应用</w:t>
            </w:r>
          </w:p>
          <w:p w:rsidR="001051FA" w:rsidRDefault="00560F75">
            <w:pPr>
              <w:spacing w:line="500" w:lineRule="exact"/>
              <w:rPr>
                <w:rFonts w:ascii="Times New Roman" w:eastAsiaTheme="minorEastAsia" w:hAnsi="Times New Roman" w:cs="Times New Roman"/>
              </w:rPr>
            </w:pPr>
            <w:r>
              <w:rPr>
                <w:rFonts w:ascii="Times New Roman" w:eastAsiaTheme="minorEastAsia" w:hAnsi="Times New Roman" w:cs="Times New Roman"/>
                <w:lang w:val="zh-TW" w:eastAsia="zh-TW"/>
              </w:rPr>
              <w:t>弥散张量成像的数据预处理</w:t>
            </w:r>
          </w:p>
        </w:tc>
      </w:tr>
      <w:tr w:rsidR="001051FA">
        <w:trPr>
          <w:trHeight w:val="1413"/>
          <w:jc w:val="center"/>
        </w:trPr>
        <w:tc>
          <w:tcPr>
            <w:tcW w:w="1518" w:type="dxa"/>
            <w:vMerge/>
            <w:tcBorders>
              <w:top w:val="single" w:sz="4" w:space="0" w:color="000000"/>
              <w:left w:val="single" w:sz="4" w:space="0" w:color="000000"/>
              <w:bottom w:val="single" w:sz="4" w:space="0" w:color="000000"/>
              <w:right w:val="single" w:sz="4" w:space="0" w:color="000000"/>
            </w:tcBorders>
            <w:shd w:val="clear" w:color="auto" w:fill="auto"/>
          </w:tcPr>
          <w:p w:rsidR="001051FA" w:rsidRDefault="001051FA" w:rsidP="00AE2AAA">
            <w:pPr>
              <w:jc w:val="center"/>
              <w:rPr>
                <w:rFonts w:ascii="Times New Roman" w:eastAsiaTheme="minorEastAsia" w:hAnsi="Times New Roman" w:cs="Times New Roman"/>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440" w:lineRule="exact"/>
              <w:ind w:firstLine="120"/>
              <w:jc w:val="center"/>
              <w:rPr>
                <w:rFonts w:ascii="Times New Roman" w:eastAsiaTheme="minorEastAsia" w:hAnsi="Times New Roman" w:cs="Times New Roman"/>
              </w:rPr>
            </w:pPr>
            <w:r>
              <w:rPr>
                <w:rFonts w:ascii="Times New Roman" w:eastAsiaTheme="minorEastAsia" w:hAnsi="Times New Roman" w:cs="Times New Roman"/>
                <w:lang w:val="zh-TW" w:eastAsia="zh-TW"/>
              </w:rPr>
              <w:t>下午</w:t>
            </w:r>
          </w:p>
        </w:tc>
        <w:tc>
          <w:tcPr>
            <w:tcW w:w="2237"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1051FA" w:rsidRDefault="001051FA">
            <w:pPr>
              <w:spacing w:line="440" w:lineRule="exact"/>
              <w:jc w:val="center"/>
              <w:rPr>
                <w:rFonts w:ascii="Times New Roman" w:eastAsiaTheme="minorEastAsia" w:hAnsi="Times New Roman" w:cs="Times New Roman"/>
              </w:rPr>
            </w:pP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pStyle w:val="ab"/>
              <w:spacing w:before="0" w:after="0" w:line="500" w:lineRule="exact"/>
              <w:rPr>
                <w:rFonts w:ascii="Times New Roman" w:eastAsia="Times New Roman" w:hAnsi="Times New Roman" w:cs="Times New Roman"/>
                <w:kern w:val="2"/>
              </w:rPr>
            </w:pPr>
            <w:r>
              <w:rPr>
                <w:rFonts w:ascii="Times New Roman" w:eastAsiaTheme="minorEastAsia" w:hAnsi="Times New Roman" w:cs="Times New Roman"/>
                <w:kern w:val="2"/>
                <w:lang w:val="zh-TW" w:eastAsia="zh-TW"/>
              </w:rPr>
              <w:t>弥散张量成像的配准</w:t>
            </w:r>
          </w:p>
          <w:p w:rsidR="001051FA" w:rsidRDefault="00560F75">
            <w:pPr>
              <w:pStyle w:val="ab"/>
              <w:spacing w:before="0" w:after="0" w:line="500" w:lineRule="exact"/>
              <w:rPr>
                <w:rFonts w:ascii="Times New Roman" w:eastAsia="Times New Roman" w:hAnsi="Times New Roman" w:cs="Times New Roman"/>
                <w:kern w:val="2"/>
              </w:rPr>
            </w:pPr>
            <w:r>
              <w:rPr>
                <w:rFonts w:ascii="Times New Roman" w:eastAsiaTheme="minorEastAsia" w:hAnsi="Times New Roman" w:cs="Times New Roman"/>
                <w:kern w:val="2"/>
              </w:rPr>
              <w:t>ROI</w:t>
            </w:r>
            <w:r>
              <w:rPr>
                <w:rFonts w:ascii="Times New Roman" w:eastAsiaTheme="minorEastAsia" w:hAnsi="Times New Roman" w:cs="Times New Roman"/>
                <w:kern w:val="2"/>
                <w:lang w:val="zh-TW" w:eastAsia="zh-TW"/>
              </w:rPr>
              <w:t>的提取</w:t>
            </w:r>
          </w:p>
          <w:p w:rsidR="001051FA" w:rsidRDefault="00560F75">
            <w:pPr>
              <w:spacing w:line="500" w:lineRule="exact"/>
              <w:rPr>
                <w:rFonts w:ascii="Times New Roman" w:eastAsiaTheme="minorEastAsia" w:hAnsi="Times New Roman" w:cs="Times New Roman"/>
              </w:rPr>
            </w:pPr>
            <w:r>
              <w:rPr>
                <w:rFonts w:ascii="Times New Roman" w:eastAsiaTheme="minorEastAsia" w:hAnsi="Times New Roman" w:cs="Times New Roman"/>
              </w:rPr>
              <w:t>ROI</w:t>
            </w:r>
            <w:r>
              <w:rPr>
                <w:rFonts w:ascii="Times New Roman" w:eastAsiaTheme="minorEastAsia" w:hAnsi="Times New Roman" w:cs="Times New Roman"/>
                <w:lang w:val="zh-TW" w:eastAsia="zh-TW"/>
              </w:rPr>
              <w:t>的空间转换</w:t>
            </w:r>
          </w:p>
        </w:tc>
      </w:tr>
      <w:tr w:rsidR="001051FA">
        <w:trPr>
          <w:trHeight w:val="1492"/>
          <w:jc w:val="center"/>
        </w:trPr>
        <w:tc>
          <w:tcPr>
            <w:tcW w:w="1518"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imes New Roman" w:hAnsi="Times New Roman" w:cs="Times New Roman"/>
              </w:rPr>
            </w:pPr>
            <w:r>
              <w:rPr>
                <w:rFonts w:ascii="Times New Roman" w:eastAsiaTheme="minorEastAsia" w:hAnsi="Times New Roman" w:cs="Times New Roman"/>
                <w:lang w:val="zh-TW" w:eastAsia="zh-TW"/>
              </w:rPr>
              <w:t>第</w:t>
            </w:r>
            <w:r>
              <w:rPr>
                <w:rFonts w:ascii="Times New Roman" w:eastAsiaTheme="minorEastAsia" w:hAnsi="Times New Roman" w:cs="Times New Roman"/>
                <w:lang w:val="zh-TW"/>
              </w:rPr>
              <w:t>五</w:t>
            </w:r>
            <w:r>
              <w:rPr>
                <w:rFonts w:ascii="Times New Roman" w:eastAsiaTheme="minorEastAsia" w:hAnsi="Times New Roman" w:cs="Times New Roman"/>
                <w:lang w:val="zh-TW" w:eastAsia="zh-TW"/>
              </w:rPr>
              <w:t>天</w:t>
            </w:r>
          </w:p>
          <w:p w:rsidR="001051FA" w:rsidRDefault="00560F75" w:rsidP="00AE2AAA">
            <w:pPr>
              <w:spacing w:line="500" w:lineRule="exact"/>
              <w:jc w:val="center"/>
              <w:rPr>
                <w:rFonts w:ascii="Times New Roman" w:eastAsia="Times New Roman" w:hAnsi="Times New Roman" w:cs="Times New Roman"/>
              </w:rPr>
            </w:pPr>
            <w:bookmarkStart w:id="3" w:name="OLE_LINK4"/>
            <w:bookmarkStart w:id="4" w:name="OLE_LINK3"/>
            <w:r>
              <w:rPr>
                <w:rFonts w:hint="eastAsia"/>
              </w:rPr>
              <w:t>杨田雨</w:t>
            </w:r>
          </w:p>
          <w:bookmarkEnd w:id="3"/>
          <w:bookmarkEnd w:id="4"/>
          <w:p w:rsidR="001051FA" w:rsidRDefault="00560F75" w:rsidP="00AE2AAA">
            <w:pPr>
              <w:spacing w:line="500" w:lineRule="exact"/>
              <w:jc w:val="center"/>
              <w:rPr>
                <w:rFonts w:ascii="Times New Roman" w:eastAsiaTheme="minorEastAsia" w:hAnsi="Times New Roman" w:cs="Times New Roman"/>
              </w:rPr>
            </w:pPr>
            <w:r>
              <w:rPr>
                <w:rFonts w:ascii="Times New Roman" w:eastAsiaTheme="minorEastAsia" w:hAnsi="Times New Roman" w:cs="Times New Roman"/>
              </w:rPr>
              <w:t>3</w:t>
            </w:r>
            <w:r>
              <w:rPr>
                <w:rFonts w:ascii="Times New Roman" w:eastAsiaTheme="minorEastAsia" w:hAnsi="Times New Roman" w:cs="Times New Roman"/>
                <w:lang w:val="zh-TW" w:eastAsia="zh-TW"/>
              </w:rPr>
              <w:t>.</w:t>
            </w:r>
            <w:r>
              <w:rPr>
                <w:rFonts w:ascii="Times New Roman" w:eastAsiaTheme="minorEastAsia" w:hAnsi="Times New Roman" w:cs="Times New Roman"/>
                <w:lang w:eastAsia="zh-TW"/>
              </w:rPr>
              <w:t>25</w:t>
            </w: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heme="minorEastAsia" w:hAnsi="Times New Roman" w:cs="Times New Roman"/>
              </w:rPr>
            </w:pPr>
            <w:r>
              <w:rPr>
                <w:rFonts w:ascii="Times New Roman" w:eastAsiaTheme="minorEastAsia" w:hAnsi="Times New Roman" w:cs="Times New Roman"/>
                <w:lang w:val="zh-TW" w:eastAsia="zh-TW"/>
              </w:rPr>
              <w:t>上午</w:t>
            </w:r>
          </w:p>
        </w:tc>
        <w:tc>
          <w:tcPr>
            <w:tcW w:w="223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heme="minorEastAsia" w:hAnsi="Times New Roman" w:cs="Times New Roman"/>
              </w:rPr>
            </w:pPr>
            <w:r>
              <w:rPr>
                <w:rFonts w:ascii="Times New Roman" w:eastAsiaTheme="minorEastAsia" w:hAnsi="Times New Roman" w:cs="Times New Roman"/>
                <w:lang w:val="zh-TW" w:eastAsia="zh-TW"/>
              </w:rPr>
              <w:t>白质纤维束概率性跟踪实现与统计</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imes New Roman" w:hAnsi="Times New Roman" w:cs="Times New Roman"/>
              </w:rPr>
            </w:pPr>
            <w:r>
              <w:rPr>
                <w:rFonts w:ascii="Times New Roman" w:eastAsiaTheme="minorEastAsia" w:hAnsi="Times New Roman" w:cs="Times New Roman"/>
              </w:rPr>
              <w:t>Volume-based ROI</w:t>
            </w:r>
            <w:r>
              <w:rPr>
                <w:rFonts w:ascii="Times New Roman" w:eastAsiaTheme="minorEastAsia" w:hAnsi="Times New Roman" w:cs="Times New Roman"/>
                <w:lang w:val="zh-TW" w:eastAsia="zh-TW"/>
              </w:rPr>
              <w:t>的概率纤维束跟踪</w:t>
            </w:r>
          </w:p>
          <w:p w:rsidR="001051FA" w:rsidRDefault="00560F75">
            <w:pPr>
              <w:spacing w:line="500" w:lineRule="exact"/>
              <w:rPr>
                <w:rFonts w:ascii="Times New Roman" w:eastAsia="Times New Roman" w:hAnsi="Times New Roman" w:cs="Times New Roman"/>
              </w:rPr>
            </w:pPr>
            <w:r>
              <w:rPr>
                <w:rFonts w:ascii="Times New Roman" w:eastAsiaTheme="minorEastAsia" w:hAnsi="Times New Roman" w:cs="Times New Roman"/>
              </w:rPr>
              <w:t>Surface-based ROI</w:t>
            </w:r>
            <w:r>
              <w:rPr>
                <w:rFonts w:ascii="Times New Roman" w:eastAsiaTheme="minorEastAsia" w:hAnsi="Times New Roman" w:cs="Times New Roman"/>
                <w:lang w:val="zh-TW" w:eastAsia="zh-TW"/>
              </w:rPr>
              <w:t>的概率纤维跟踪</w:t>
            </w:r>
          </w:p>
          <w:p w:rsidR="001051FA" w:rsidRDefault="00560F75">
            <w:pPr>
              <w:spacing w:line="500" w:lineRule="exact"/>
              <w:rPr>
                <w:rFonts w:ascii="Times New Roman" w:eastAsiaTheme="minorEastAsia" w:hAnsi="Times New Roman" w:cs="Times New Roman"/>
              </w:rPr>
            </w:pPr>
            <w:r>
              <w:rPr>
                <w:rFonts w:ascii="Times New Roman" w:eastAsiaTheme="minorEastAsia" w:hAnsi="Times New Roman" w:cs="Times New Roman"/>
                <w:lang w:val="zh-TW" w:eastAsia="zh-TW"/>
              </w:rPr>
              <w:t>纤维束的量化统计</w:t>
            </w:r>
          </w:p>
        </w:tc>
      </w:tr>
      <w:tr w:rsidR="001051FA">
        <w:trPr>
          <w:trHeight w:val="2178"/>
          <w:jc w:val="center"/>
        </w:trPr>
        <w:tc>
          <w:tcPr>
            <w:tcW w:w="1518" w:type="dxa"/>
            <w:vMerge/>
            <w:tcBorders>
              <w:left w:val="single" w:sz="4" w:space="0" w:color="000000"/>
              <w:bottom w:val="single" w:sz="4" w:space="0" w:color="auto"/>
              <w:right w:val="single" w:sz="4" w:space="0" w:color="000000"/>
            </w:tcBorders>
            <w:shd w:val="clear" w:color="auto" w:fill="auto"/>
          </w:tcPr>
          <w:p w:rsidR="001051FA" w:rsidRDefault="001051FA" w:rsidP="00AE2AAA">
            <w:pPr>
              <w:jc w:val="center"/>
              <w:rPr>
                <w:rFonts w:ascii="Times New Roman" w:eastAsiaTheme="minorEastAsia" w:hAnsi="Times New Roman" w:cs="Times New Roman"/>
              </w:rPr>
            </w:pPr>
          </w:p>
        </w:tc>
        <w:tc>
          <w:tcPr>
            <w:tcW w:w="81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heme="minorEastAsia" w:hAnsi="Times New Roman" w:cs="Times New Roman"/>
              </w:rPr>
            </w:pPr>
            <w:r>
              <w:rPr>
                <w:rFonts w:ascii="Times New Roman" w:eastAsiaTheme="minorEastAsia" w:hAnsi="Times New Roman" w:cs="Times New Roman"/>
                <w:lang w:val="zh-TW" w:eastAsia="zh-TW"/>
              </w:rPr>
              <w:t>下午</w:t>
            </w:r>
          </w:p>
        </w:tc>
        <w:tc>
          <w:tcPr>
            <w:tcW w:w="2237" w:type="dxa"/>
            <w:vMerge/>
            <w:tcBorders>
              <w:top w:val="single" w:sz="4" w:space="0" w:color="000000"/>
              <w:left w:val="single" w:sz="4" w:space="0" w:color="000000"/>
              <w:bottom w:val="single" w:sz="4" w:space="0" w:color="auto"/>
              <w:right w:val="single" w:sz="4" w:space="0" w:color="000000"/>
            </w:tcBorders>
            <w:shd w:val="clear" w:color="auto" w:fill="auto"/>
          </w:tcPr>
          <w:p w:rsidR="001051FA" w:rsidRDefault="001051FA">
            <w:pPr>
              <w:rPr>
                <w:rFonts w:ascii="Times New Roman" w:eastAsiaTheme="minorEastAsia" w:hAnsi="Times New Roman" w:cs="Times New Roman"/>
              </w:rPr>
            </w:pPr>
          </w:p>
        </w:tc>
        <w:tc>
          <w:tcPr>
            <w:tcW w:w="4411"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1051FA" w:rsidRDefault="00560F75">
            <w:pPr>
              <w:pStyle w:val="ab"/>
              <w:widowControl w:val="0"/>
              <w:spacing w:before="0" w:after="0" w:line="500" w:lineRule="exact"/>
              <w:rPr>
                <w:rFonts w:ascii="Times New Roman" w:eastAsia="Times New Roman" w:hAnsi="Times New Roman" w:cs="Times New Roman"/>
                <w:kern w:val="2"/>
              </w:rPr>
            </w:pPr>
            <w:r>
              <w:rPr>
                <w:rFonts w:ascii="Times New Roman" w:eastAsiaTheme="minorEastAsia" w:hAnsi="Times New Roman" w:cs="Times New Roman"/>
                <w:kern w:val="2"/>
                <w:lang w:val="zh-TW" w:eastAsia="zh-TW"/>
              </w:rPr>
              <w:t>概率纤维束跟踪的可视化显示</w:t>
            </w:r>
          </w:p>
          <w:p w:rsidR="001051FA" w:rsidRDefault="00560F75">
            <w:pPr>
              <w:pStyle w:val="ab"/>
              <w:widowControl w:val="0"/>
              <w:spacing w:before="0" w:after="0" w:line="500" w:lineRule="exact"/>
              <w:rPr>
                <w:rFonts w:ascii="Times New Roman" w:eastAsia="Times New Roman" w:hAnsi="Times New Roman" w:cs="Times New Roman"/>
                <w:kern w:val="2"/>
              </w:rPr>
            </w:pPr>
            <w:r>
              <w:rPr>
                <w:rFonts w:ascii="Times New Roman" w:eastAsiaTheme="minorEastAsia" w:hAnsi="Times New Roman" w:cs="Times New Roman"/>
                <w:kern w:val="2"/>
                <w:lang w:val="zh-TW" w:eastAsia="zh-TW"/>
              </w:rPr>
              <w:t>基于概率纤维束跟踪的分割</w:t>
            </w:r>
          </w:p>
          <w:p w:rsidR="001051FA" w:rsidRDefault="00560F75">
            <w:pPr>
              <w:pStyle w:val="ab"/>
              <w:widowControl w:val="0"/>
              <w:spacing w:before="0" w:after="0" w:line="500" w:lineRule="exact"/>
              <w:rPr>
                <w:rFonts w:ascii="Times New Roman" w:eastAsia="Times New Roman" w:hAnsi="Times New Roman" w:cs="Times New Roman"/>
                <w:kern w:val="2"/>
              </w:rPr>
            </w:pPr>
            <w:r>
              <w:rPr>
                <w:rFonts w:ascii="Times New Roman" w:eastAsiaTheme="minorEastAsia" w:hAnsi="Times New Roman" w:cs="Times New Roman"/>
                <w:kern w:val="2"/>
                <w:lang w:val="zh-TW" w:eastAsia="zh-TW"/>
              </w:rPr>
              <w:t>基于概率纤维跟踪的网络构建</w:t>
            </w:r>
          </w:p>
          <w:p w:rsidR="001051FA" w:rsidRDefault="00560F75">
            <w:pPr>
              <w:spacing w:line="500" w:lineRule="exact"/>
              <w:rPr>
                <w:rFonts w:ascii="Times New Roman" w:eastAsiaTheme="minorEastAsia" w:hAnsi="Times New Roman" w:cs="Times New Roman"/>
                <w:lang w:val="zh-TW" w:eastAsia="zh-TW"/>
              </w:rPr>
            </w:pPr>
            <w:r>
              <w:rPr>
                <w:rFonts w:ascii="Times New Roman" w:eastAsiaTheme="minorEastAsia" w:hAnsi="Times New Roman" w:cs="Times New Roman"/>
                <w:lang w:val="zh-TW" w:eastAsia="zh-TW"/>
              </w:rPr>
              <w:t>概率纤维跟踪的批处理</w:t>
            </w:r>
          </w:p>
        </w:tc>
      </w:tr>
      <w:tr w:rsidR="001051FA">
        <w:trPr>
          <w:trHeight w:val="2178"/>
          <w:jc w:val="center"/>
        </w:trPr>
        <w:tc>
          <w:tcPr>
            <w:tcW w:w="1518" w:type="dxa"/>
            <w:tcBorders>
              <w:left w:val="single" w:sz="4" w:space="0" w:color="000000"/>
              <w:bottom w:val="single" w:sz="4" w:space="0" w:color="auto"/>
              <w:right w:val="single" w:sz="4" w:space="0" w:color="000000"/>
            </w:tcBorders>
            <w:shd w:val="clear" w:color="auto" w:fill="auto"/>
          </w:tcPr>
          <w:p w:rsidR="001051FA" w:rsidRDefault="001051FA" w:rsidP="00AE2AAA">
            <w:pPr>
              <w:spacing w:line="500" w:lineRule="exact"/>
              <w:jc w:val="center"/>
              <w:rPr>
                <w:rFonts w:ascii="Times New Roman" w:eastAsiaTheme="minorEastAsia" w:hAnsi="Times New Roman" w:cs="Times New Roman"/>
                <w:lang w:val="zh-TW" w:eastAsia="zh-TW"/>
              </w:rPr>
            </w:pPr>
          </w:p>
        </w:tc>
        <w:tc>
          <w:tcPr>
            <w:tcW w:w="81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heme="minorEastAsia" w:hAnsi="Times New Roman" w:cs="Times New Roman"/>
                <w:lang w:val="zh-TW" w:eastAsia="zh-TW"/>
              </w:rPr>
            </w:pPr>
            <w:r>
              <w:rPr>
                <w:rFonts w:ascii="Times New Roman" w:eastAsiaTheme="minorEastAsia" w:hAnsi="Times New Roman" w:cs="Times New Roman" w:hint="eastAsia"/>
                <w:lang w:val="zh-TW" w:eastAsia="zh-TW"/>
              </w:rPr>
              <w:t>晚上</w:t>
            </w:r>
          </w:p>
        </w:tc>
        <w:tc>
          <w:tcPr>
            <w:tcW w:w="2237" w:type="dxa"/>
            <w:tcBorders>
              <w:top w:val="single" w:sz="4" w:space="0" w:color="000000"/>
              <w:left w:val="single" w:sz="4" w:space="0" w:color="000000"/>
              <w:bottom w:val="single" w:sz="4" w:space="0" w:color="auto"/>
              <w:right w:val="single" w:sz="4" w:space="0" w:color="000000"/>
            </w:tcBorders>
            <w:shd w:val="clear" w:color="auto" w:fill="auto"/>
          </w:tcPr>
          <w:p w:rsidR="001051FA" w:rsidRDefault="001051FA">
            <w:pPr>
              <w:spacing w:line="500" w:lineRule="exact"/>
              <w:rPr>
                <w:rFonts w:ascii="Times New Roman" w:eastAsiaTheme="minorEastAsia" w:hAnsi="Times New Roman" w:cs="Times New Roman"/>
                <w:lang w:val="zh-TW" w:eastAsia="zh-TW"/>
              </w:rPr>
            </w:pPr>
          </w:p>
          <w:p w:rsidR="001051FA" w:rsidRDefault="00560F75">
            <w:pPr>
              <w:spacing w:line="500" w:lineRule="exact"/>
              <w:rPr>
                <w:rFonts w:ascii="Times New Roman" w:eastAsiaTheme="minorEastAsia" w:hAnsi="Times New Roman" w:cs="Times New Roman"/>
                <w:b/>
                <w:color w:val="FF0000"/>
              </w:rPr>
            </w:pPr>
            <w:r>
              <w:rPr>
                <w:rFonts w:ascii="Times New Roman" w:eastAsiaTheme="minorEastAsia" w:hAnsi="Times New Roman" w:cs="Times New Roman"/>
                <w:lang w:val="zh-TW" w:eastAsia="zh-TW"/>
              </w:rPr>
              <w:t>基于概率追踪的自动纤维束提取</w:t>
            </w:r>
          </w:p>
        </w:tc>
        <w:tc>
          <w:tcPr>
            <w:tcW w:w="4411"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1051FA" w:rsidRDefault="00560F75">
            <w:pPr>
              <w:pStyle w:val="ab"/>
              <w:widowControl w:val="0"/>
              <w:spacing w:before="0" w:after="0" w:line="500" w:lineRule="exact"/>
              <w:rPr>
                <w:rFonts w:ascii="Times New Roman" w:eastAsiaTheme="minorEastAsia" w:hAnsi="Times New Roman" w:cs="Times New Roman"/>
                <w:color w:val="auto"/>
                <w:lang w:val="zh-TW" w:eastAsia="zh-TW"/>
              </w:rPr>
            </w:pPr>
            <w:r>
              <w:rPr>
                <w:rFonts w:ascii="Times New Roman" w:eastAsiaTheme="minorEastAsia" w:hAnsi="Times New Roman" w:cs="Times New Roman"/>
                <w:color w:val="auto"/>
                <w:lang w:val="zh-TW" w:eastAsia="zh-TW"/>
              </w:rPr>
              <w:t>基于概率追踪的自动纤维束提取</w:t>
            </w:r>
            <w:r>
              <w:rPr>
                <w:rFonts w:ascii="Times New Roman" w:eastAsiaTheme="minorEastAsia" w:hAnsi="Times New Roman" w:cs="Times New Roman" w:hint="eastAsia"/>
                <w:color w:val="auto"/>
                <w:lang w:val="zh-TW" w:eastAsia="zh-TW"/>
              </w:rPr>
              <w:t>的基本原理与操作</w:t>
            </w:r>
          </w:p>
          <w:p w:rsidR="001051FA" w:rsidRDefault="00560F75">
            <w:pPr>
              <w:pStyle w:val="ab"/>
              <w:widowControl w:val="0"/>
              <w:spacing w:before="0" w:after="0" w:line="500" w:lineRule="exact"/>
              <w:rPr>
                <w:rFonts w:ascii="Times New Roman" w:eastAsiaTheme="minorEastAsia" w:hAnsi="Times New Roman" w:cs="Times New Roman"/>
                <w:b/>
                <w:color w:val="FF0000"/>
                <w:kern w:val="2"/>
                <w:lang w:val="zh-TW" w:eastAsia="zh-TW"/>
              </w:rPr>
            </w:pPr>
            <w:r>
              <w:rPr>
                <w:rFonts w:ascii="Times New Roman" w:eastAsiaTheme="minorEastAsia" w:hAnsi="Times New Roman" w:cs="Times New Roman"/>
                <w:color w:val="auto"/>
                <w:lang w:val="zh-TW" w:eastAsia="zh-TW"/>
              </w:rPr>
              <w:t>基于概率追踪的自动纤维束提取</w:t>
            </w:r>
            <w:r>
              <w:rPr>
                <w:rFonts w:ascii="Times New Roman" w:eastAsiaTheme="minorEastAsia" w:hAnsi="Times New Roman" w:cs="Times New Roman"/>
                <w:color w:val="auto"/>
                <w:lang w:val="zh-TW" w:eastAsia="zh-TW"/>
              </w:rPr>
              <w:t> </w:t>
            </w:r>
            <w:r>
              <w:rPr>
                <w:rFonts w:ascii="Times New Roman" w:eastAsiaTheme="minorEastAsia" w:hAnsi="Times New Roman" w:cs="Times New Roman" w:hint="eastAsia"/>
                <w:color w:val="auto"/>
                <w:lang w:val="zh-TW" w:eastAsia="zh-TW"/>
              </w:rPr>
              <w:t>的统计分析</w:t>
            </w:r>
          </w:p>
        </w:tc>
      </w:tr>
      <w:tr w:rsidR="001051FA">
        <w:trPr>
          <w:trHeight w:val="1492"/>
          <w:jc w:val="center"/>
        </w:trPr>
        <w:tc>
          <w:tcPr>
            <w:tcW w:w="1518" w:type="dxa"/>
            <w:vMerge w:val="restart"/>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imes New Roman" w:hAnsi="Times New Roman" w:cs="Times New Roman"/>
              </w:rPr>
            </w:pPr>
            <w:r>
              <w:rPr>
                <w:rFonts w:ascii="Times New Roman" w:eastAsiaTheme="minorEastAsia" w:hAnsi="Times New Roman" w:cs="Times New Roman"/>
                <w:lang w:val="zh-TW" w:eastAsia="zh-TW"/>
              </w:rPr>
              <w:t>第六天</w:t>
            </w:r>
          </w:p>
          <w:p w:rsidR="001051FA" w:rsidRDefault="00560F75" w:rsidP="00AE2AAA">
            <w:pPr>
              <w:spacing w:line="500" w:lineRule="exact"/>
              <w:jc w:val="center"/>
              <w:rPr>
                <w:rFonts w:ascii="Times New Roman" w:eastAsia="Times New Roman" w:hAnsi="Times New Roman" w:cs="Times New Roman"/>
              </w:rPr>
            </w:pPr>
            <w:r>
              <w:rPr>
                <w:rFonts w:hint="eastAsia"/>
              </w:rPr>
              <w:t>王典</w:t>
            </w:r>
          </w:p>
          <w:p w:rsidR="001051FA" w:rsidRDefault="00560F75" w:rsidP="00AE2AAA">
            <w:pPr>
              <w:spacing w:line="500" w:lineRule="exact"/>
              <w:jc w:val="center"/>
              <w:rPr>
                <w:rFonts w:ascii="Times New Roman" w:eastAsiaTheme="minorEastAsia" w:hAnsi="Times New Roman" w:cs="Times New Roman"/>
              </w:rPr>
            </w:pPr>
            <w:r>
              <w:rPr>
                <w:rFonts w:ascii="Times New Roman" w:eastAsiaTheme="minorEastAsia" w:hAnsi="Times New Roman" w:cs="Times New Roman"/>
              </w:rPr>
              <w:t>3</w:t>
            </w:r>
            <w:r>
              <w:rPr>
                <w:rFonts w:ascii="Times New Roman" w:eastAsiaTheme="minorEastAsia" w:hAnsi="Times New Roman" w:cs="Times New Roman"/>
                <w:lang w:val="zh-TW" w:eastAsia="zh-TW"/>
              </w:rPr>
              <w:t>.</w:t>
            </w:r>
            <w:r>
              <w:rPr>
                <w:rFonts w:ascii="Times New Roman" w:eastAsiaTheme="minorEastAsia" w:hAnsi="Times New Roman" w:cs="Times New Roman"/>
              </w:rPr>
              <w:t>2</w:t>
            </w:r>
            <w:r>
              <w:rPr>
                <w:rFonts w:ascii="Times New Roman" w:eastAsiaTheme="minorEastAsia" w:hAnsi="Times New Roman" w:cs="Times New Roman" w:hint="eastAsia"/>
              </w:rPr>
              <w:t>6</w:t>
            </w: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heme="minorEastAsia" w:hAnsi="Times New Roman" w:cs="Times New Roman"/>
              </w:rPr>
            </w:pPr>
            <w:r>
              <w:rPr>
                <w:rFonts w:ascii="Times New Roman" w:eastAsiaTheme="minorEastAsia" w:hAnsi="Times New Roman" w:cs="Times New Roman"/>
                <w:lang w:val="zh-TW" w:eastAsia="zh-TW"/>
              </w:rPr>
              <w:t>上午</w:t>
            </w:r>
          </w:p>
        </w:tc>
        <w:tc>
          <w:tcPr>
            <w:tcW w:w="223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imes New Roman" w:hAnsi="Times New Roman" w:cs="Times New Roman"/>
              </w:rPr>
            </w:pPr>
            <w:r>
              <w:rPr>
                <w:rFonts w:ascii="Times New Roman" w:eastAsiaTheme="minorEastAsia" w:hAnsi="Times New Roman" w:cs="Times New Roman"/>
              </w:rPr>
              <w:t>DTI</w:t>
            </w:r>
            <w:r>
              <w:rPr>
                <w:rFonts w:ascii="Times New Roman" w:eastAsiaTheme="minorEastAsia" w:hAnsi="Times New Roman" w:cs="Times New Roman"/>
                <w:lang w:val="zh-TW" w:eastAsia="zh-TW"/>
              </w:rPr>
              <w:t>脑网络原理</w:t>
            </w:r>
          </w:p>
          <w:p w:rsidR="001051FA" w:rsidRDefault="00560F75">
            <w:pPr>
              <w:spacing w:line="500" w:lineRule="exact"/>
              <w:rPr>
                <w:rFonts w:ascii="Times New Roman" w:eastAsiaTheme="minorEastAsia" w:hAnsi="Times New Roman" w:cs="Times New Roman"/>
              </w:rPr>
            </w:pPr>
            <w:r>
              <w:rPr>
                <w:rFonts w:ascii="Times New Roman" w:eastAsiaTheme="minorEastAsia" w:hAnsi="Times New Roman" w:cs="Times New Roman"/>
              </w:rPr>
              <w:t>DTI</w:t>
            </w:r>
            <w:r>
              <w:rPr>
                <w:rFonts w:ascii="Times New Roman" w:eastAsiaTheme="minorEastAsia" w:hAnsi="Times New Roman" w:cs="Times New Roman"/>
                <w:lang w:val="zh-TW" w:eastAsia="zh-TW"/>
              </w:rPr>
              <w:t>脑网络实践</w:t>
            </w:r>
          </w:p>
        </w:tc>
        <w:tc>
          <w:tcPr>
            <w:tcW w:w="4411"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imes New Roman" w:hAnsi="Times New Roman" w:cs="Times New Roman"/>
              </w:rPr>
            </w:pPr>
            <w:r>
              <w:rPr>
                <w:rFonts w:ascii="Times New Roman" w:eastAsiaTheme="minorEastAsia" w:hAnsi="Times New Roman" w:cs="Times New Roman"/>
              </w:rPr>
              <w:t>DTI</w:t>
            </w:r>
            <w:r>
              <w:rPr>
                <w:rFonts w:ascii="Times New Roman" w:eastAsiaTheme="minorEastAsia" w:hAnsi="Times New Roman" w:cs="Times New Roman"/>
                <w:lang w:val="zh-TW" w:eastAsia="zh-TW"/>
              </w:rPr>
              <w:t>脑网络方法介绍</w:t>
            </w:r>
          </w:p>
          <w:p w:rsidR="001051FA" w:rsidRDefault="00560F75">
            <w:pPr>
              <w:spacing w:line="500" w:lineRule="exact"/>
              <w:rPr>
                <w:rFonts w:ascii="Times New Roman" w:eastAsia="Times New Roman" w:hAnsi="Times New Roman" w:cs="Times New Roman"/>
              </w:rPr>
            </w:pPr>
            <w:r>
              <w:rPr>
                <w:rFonts w:ascii="Times New Roman" w:eastAsiaTheme="minorEastAsia" w:hAnsi="Times New Roman" w:cs="Times New Roman"/>
              </w:rPr>
              <w:t>DTI</w:t>
            </w:r>
            <w:r>
              <w:rPr>
                <w:rFonts w:ascii="Times New Roman" w:eastAsiaTheme="minorEastAsia" w:hAnsi="Times New Roman" w:cs="Times New Roman"/>
                <w:lang w:val="zh-TW" w:eastAsia="zh-TW"/>
              </w:rPr>
              <w:t>脑网络拓扑属性简介</w:t>
            </w:r>
          </w:p>
          <w:p w:rsidR="001051FA" w:rsidRDefault="00560F75">
            <w:pPr>
              <w:spacing w:line="500" w:lineRule="exact"/>
              <w:rPr>
                <w:rFonts w:ascii="Times New Roman" w:eastAsiaTheme="minorEastAsia" w:hAnsi="Times New Roman" w:cs="Times New Roman"/>
              </w:rPr>
            </w:pPr>
            <w:r>
              <w:rPr>
                <w:rFonts w:ascii="Times New Roman" w:eastAsiaTheme="minorEastAsia" w:hAnsi="Times New Roman" w:cs="Times New Roman"/>
              </w:rPr>
              <w:t>PANDA</w:t>
            </w:r>
            <w:r>
              <w:rPr>
                <w:rFonts w:ascii="Times New Roman" w:eastAsiaTheme="minorEastAsia" w:hAnsi="Times New Roman" w:cs="Times New Roman"/>
                <w:lang w:val="zh-TW" w:eastAsia="zh-TW"/>
              </w:rPr>
              <w:t>软件介绍</w:t>
            </w:r>
          </w:p>
        </w:tc>
      </w:tr>
      <w:tr w:rsidR="001051FA">
        <w:trPr>
          <w:trHeight w:val="992"/>
          <w:jc w:val="center"/>
        </w:trPr>
        <w:tc>
          <w:tcPr>
            <w:tcW w:w="1518" w:type="dxa"/>
            <w:vMerge/>
            <w:tcBorders>
              <w:top w:val="single" w:sz="4" w:space="0" w:color="000000"/>
              <w:left w:val="single" w:sz="4" w:space="0" w:color="000000"/>
              <w:bottom w:val="single" w:sz="4" w:space="0" w:color="000000"/>
              <w:right w:val="single" w:sz="4" w:space="0" w:color="000000"/>
            </w:tcBorders>
            <w:shd w:val="clear" w:color="auto" w:fill="auto"/>
          </w:tcPr>
          <w:p w:rsidR="001051FA" w:rsidRDefault="001051FA" w:rsidP="00AE2AAA">
            <w:pPr>
              <w:jc w:val="center"/>
              <w:rPr>
                <w:rFonts w:ascii="Times New Roman" w:eastAsiaTheme="minorEastAsia" w:hAnsi="Times New Roman" w:cs="Times New Roman"/>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rsidP="00AE2AAA">
            <w:pPr>
              <w:spacing w:line="500" w:lineRule="exact"/>
              <w:jc w:val="center"/>
              <w:rPr>
                <w:rFonts w:ascii="Times New Roman" w:eastAsiaTheme="minorEastAsia" w:hAnsi="Times New Roman" w:cs="Times New Roman"/>
              </w:rPr>
            </w:pPr>
            <w:r>
              <w:rPr>
                <w:rFonts w:ascii="Times New Roman" w:eastAsiaTheme="minorEastAsia" w:hAnsi="Times New Roman" w:cs="Times New Roman"/>
                <w:lang w:val="zh-TW" w:eastAsia="zh-TW"/>
              </w:rPr>
              <w:t>下午</w:t>
            </w:r>
          </w:p>
        </w:tc>
        <w:tc>
          <w:tcPr>
            <w:tcW w:w="2237" w:type="dxa"/>
            <w:vMerge/>
            <w:tcBorders>
              <w:top w:val="single" w:sz="4" w:space="0" w:color="000000"/>
              <w:left w:val="single" w:sz="4" w:space="0" w:color="000000"/>
              <w:bottom w:val="single" w:sz="4" w:space="0" w:color="000000"/>
              <w:right w:val="single" w:sz="4" w:space="0" w:color="000000"/>
            </w:tcBorders>
            <w:shd w:val="clear" w:color="auto" w:fill="auto"/>
          </w:tcPr>
          <w:p w:rsidR="001051FA" w:rsidRDefault="001051FA">
            <w:pPr>
              <w:rPr>
                <w:rFonts w:ascii="Times New Roman" w:eastAsiaTheme="minorEastAsia" w:hAnsi="Times New Roman" w:cs="Times New Roman"/>
              </w:rPr>
            </w:pPr>
          </w:p>
        </w:tc>
        <w:tc>
          <w:tcPr>
            <w:tcW w:w="4411"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1051FA" w:rsidRDefault="00560F75">
            <w:pPr>
              <w:spacing w:line="500" w:lineRule="exact"/>
              <w:rPr>
                <w:rFonts w:ascii="Times New Roman" w:eastAsia="Times New Roman" w:hAnsi="Times New Roman" w:cs="Times New Roman"/>
              </w:rPr>
            </w:pPr>
            <w:r>
              <w:rPr>
                <w:rFonts w:ascii="Times New Roman" w:eastAsiaTheme="minorEastAsia" w:hAnsi="Times New Roman" w:cs="Times New Roman"/>
              </w:rPr>
              <w:t>PANDA</w:t>
            </w:r>
            <w:r>
              <w:rPr>
                <w:rFonts w:ascii="Times New Roman" w:eastAsiaTheme="minorEastAsia" w:hAnsi="Times New Roman" w:cs="Times New Roman"/>
                <w:lang w:val="zh-TW" w:eastAsia="zh-TW"/>
              </w:rPr>
              <w:t>上机操作</w:t>
            </w:r>
          </w:p>
          <w:p w:rsidR="001051FA" w:rsidRDefault="00560F75">
            <w:pPr>
              <w:spacing w:line="500" w:lineRule="exact"/>
              <w:rPr>
                <w:rFonts w:ascii="Times New Roman" w:eastAsiaTheme="minorEastAsia" w:hAnsi="Times New Roman" w:cs="Times New Roman"/>
              </w:rPr>
            </w:pPr>
            <w:r>
              <w:rPr>
                <w:rFonts w:ascii="Times New Roman" w:eastAsiaTheme="minorEastAsia" w:hAnsi="Times New Roman" w:cs="Times New Roman"/>
              </w:rPr>
              <w:t>DTI</w:t>
            </w:r>
            <w:r>
              <w:rPr>
                <w:rFonts w:ascii="Times New Roman" w:eastAsiaTheme="minorEastAsia" w:hAnsi="Times New Roman" w:cs="Times New Roman"/>
                <w:lang w:val="zh-TW" w:eastAsia="zh-TW"/>
              </w:rPr>
              <w:t>脑网络指标的统计分析</w:t>
            </w:r>
          </w:p>
        </w:tc>
      </w:tr>
    </w:tbl>
    <w:p w:rsidR="001051FA" w:rsidRDefault="00560F75">
      <w:pPr>
        <w:spacing w:before="62" w:after="62" w:line="360" w:lineRule="auto"/>
        <w:rPr>
          <w:b/>
        </w:rPr>
      </w:pPr>
      <w:r>
        <w:rPr>
          <w:b/>
        </w:rPr>
        <w:t>4</w:t>
      </w:r>
      <w:r>
        <w:rPr>
          <w:b/>
        </w:rPr>
        <w:t>、培训人数</w:t>
      </w:r>
    </w:p>
    <w:p w:rsidR="001051FA" w:rsidRDefault="00560F75">
      <w:pPr>
        <w:spacing w:before="62" w:after="62" w:line="360" w:lineRule="auto"/>
        <w:ind w:firstLineChars="150" w:firstLine="360"/>
      </w:pPr>
      <w:r>
        <w:t>此次培训限定人数</w:t>
      </w:r>
      <w:r>
        <w:t>28</w:t>
      </w:r>
      <w:r>
        <w:t>人左右，报名敬请从速。</w:t>
      </w:r>
    </w:p>
    <w:p w:rsidR="001051FA" w:rsidRDefault="00560F75">
      <w:pPr>
        <w:spacing w:before="62" w:after="62" w:line="360" w:lineRule="auto"/>
        <w:rPr>
          <w:b/>
        </w:rPr>
      </w:pPr>
      <w:r>
        <w:rPr>
          <w:b/>
        </w:rPr>
        <w:t>5</w:t>
      </w:r>
      <w:r>
        <w:rPr>
          <w:b/>
        </w:rPr>
        <w:t>、培训地点</w:t>
      </w:r>
    </w:p>
    <w:p w:rsidR="001051FA" w:rsidRDefault="00560F75">
      <w:pPr>
        <w:ind w:firstLineChars="150" w:firstLine="372"/>
      </w:pPr>
      <w:r>
        <w:rPr>
          <w:rFonts w:ascii="Helvetica Neue" w:hAnsi="Helvetica Neue"/>
          <w:color w:val="333333"/>
          <w:spacing w:val="8"/>
          <w:shd w:val="clear" w:color="auto" w:fill="FFFFFF"/>
        </w:rPr>
        <w:t>南京市秦淮区中山南路</w:t>
      </w:r>
      <w:r>
        <w:t>315</w:t>
      </w:r>
      <w:r>
        <w:t>号瑞华大厦</w:t>
      </w:r>
      <w:r>
        <w:t>2404</w:t>
      </w:r>
      <w:r>
        <w:rPr>
          <w:rFonts w:ascii="Helvetica Neue" w:hAnsi="Helvetica Neue"/>
          <w:color w:val="333333"/>
          <w:spacing w:val="8"/>
          <w:shd w:val="clear" w:color="auto" w:fill="FFFFFF"/>
        </w:rPr>
        <w:t>，具体见会议指南</w:t>
      </w:r>
      <w:r>
        <w:t>。</w:t>
      </w:r>
    </w:p>
    <w:p w:rsidR="001051FA" w:rsidRDefault="00560F75">
      <w:pPr>
        <w:spacing w:before="62" w:after="62" w:line="360" w:lineRule="auto"/>
        <w:rPr>
          <w:b/>
        </w:rPr>
      </w:pPr>
      <w:r>
        <w:rPr>
          <w:b/>
        </w:rPr>
        <w:t>6</w:t>
      </w:r>
      <w:r>
        <w:rPr>
          <w:b/>
        </w:rPr>
        <w:t>、培训费用</w:t>
      </w:r>
    </w:p>
    <w:p w:rsidR="001051FA" w:rsidRDefault="00560F75">
      <w:pPr>
        <w:spacing w:before="62" w:after="62" w:line="360" w:lineRule="auto"/>
        <w:ind w:firstLineChars="150" w:firstLine="360"/>
      </w:pPr>
      <w:r>
        <w:t>所有参会人员</w:t>
      </w:r>
      <w:r>
        <w:t>4000/</w:t>
      </w:r>
      <w:r>
        <w:t>人（含资料费、培训费，交通及食宿费自理）。</w:t>
      </w:r>
    </w:p>
    <w:p w:rsidR="001051FA" w:rsidRDefault="00560F75">
      <w:pPr>
        <w:spacing w:before="62" w:after="62" w:line="360" w:lineRule="auto"/>
        <w:rPr>
          <w:b/>
        </w:rPr>
      </w:pPr>
      <w:r>
        <w:rPr>
          <w:rFonts w:hint="eastAsia"/>
          <w:b/>
        </w:rPr>
        <w:t>7</w:t>
      </w:r>
      <w:r>
        <w:rPr>
          <w:rFonts w:hint="eastAsia"/>
          <w:b/>
        </w:rPr>
        <w:t>、报名方式</w:t>
      </w:r>
    </w:p>
    <w:p w:rsidR="001051FA" w:rsidRDefault="00560F75">
      <w:pPr>
        <w:spacing w:before="62" w:after="62" w:line="360" w:lineRule="auto"/>
        <w:ind w:firstLineChars="150" w:firstLine="360"/>
      </w:pPr>
      <w:r>
        <w:t>请将报名回执发送至：</w:t>
      </w:r>
      <w:r>
        <w:rPr>
          <w:color w:val="8A29D7"/>
        </w:rPr>
        <w:t>syfmri@163.com</w:t>
      </w:r>
    </w:p>
    <w:p w:rsidR="001051FA" w:rsidRDefault="00560F75">
      <w:pPr>
        <w:spacing w:before="62" w:after="62" w:line="360" w:lineRule="auto"/>
        <w:rPr>
          <w:b/>
        </w:rPr>
      </w:pPr>
      <w:r>
        <w:rPr>
          <w:rFonts w:hint="eastAsia"/>
          <w:b/>
        </w:rPr>
        <w:t>8</w:t>
      </w:r>
      <w:r>
        <w:rPr>
          <w:rFonts w:hint="eastAsia"/>
          <w:b/>
        </w:rPr>
        <w:t>、缴费方式</w:t>
      </w:r>
    </w:p>
    <w:p w:rsidR="001051FA" w:rsidRDefault="00560F75">
      <w:pPr>
        <w:spacing w:before="62" w:after="62" w:line="360" w:lineRule="auto"/>
        <w:ind w:firstLineChars="150" w:firstLine="360"/>
      </w:pPr>
      <w:r>
        <w:t>银行转账（转账信息见回执表）或者支付宝（</w:t>
      </w:r>
      <w:r>
        <w:rPr>
          <w:rFonts w:hint="eastAsia"/>
          <w:color w:val="8A29D7"/>
        </w:rPr>
        <w:t>sy</w:t>
      </w:r>
      <w:r>
        <w:rPr>
          <w:color w:val="8A29D7"/>
        </w:rPr>
        <w:t>fmri@163.com</w:t>
      </w:r>
      <w:r>
        <w:t>，户名：</w:t>
      </w:r>
      <w:r>
        <w:rPr>
          <w:rFonts w:hint="eastAsia"/>
        </w:rPr>
        <w:t>南京</w:t>
      </w:r>
      <w:r>
        <w:t>思影科技有限公司），也可现场刷公务卡，如需其他缴费方式，请与我们联系，联系方式见下文，谢绝录像，主办方提供发票。</w:t>
      </w:r>
    </w:p>
    <w:p w:rsidR="001051FA" w:rsidRDefault="00560F75">
      <w:pPr>
        <w:spacing w:before="62" w:after="62" w:line="360" w:lineRule="auto"/>
        <w:rPr>
          <w:b/>
        </w:rPr>
      </w:pPr>
      <w:r>
        <w:rPr>
          <w:rFonts w:hint="eastAsia"/>
          <w:b/>
        </w:rPr>
        <w:t>9</w:t>
      </w:r>
      <w:r>
        <w:rPr>
          <w:rFonts w:hint="eastAsia"/>
          <w:b/>
        </w:rPr>
        <w:t>、联系方式</w:t>
      </w:r>
    </w:p>
    <w:p w:rsidR="001051FA" w:rsidRDefault="00560F75">
      <w:pPr>
        <w:spacing w:before="62" w:after="62" w:line="360" w:lineRule="auto"/>
        <w:ind w:firstLineChars="150" w:firstLine="360"/>
      </w:pPr>
      <w:r>
        <w:lastRenderedPageBreak/>
        <w:t>联系人：杨晓飞。</w:t>
      </w:r>
    </w:p>
    <w:p w:rsidR="001051FA" w:rsidRDefault="00560F75">
      <w:pPr>
        <w:ind w:firstLineChars="150" w:firstLine="360"/>
      </w:pPr>
      <w:r>
        <w:t>电话</w:t>
      </w:r>
      <w:r>
        <w:rPr>
          <w:rFonts w:hint="eastAsia"/>
        </w:rPr>
        <w:t>：</w:t>
      </w:r>
      <w:r>
        <w:t>025-86703770/18580429226</w:t>
      </w:r>
    </w:p>
    <w:p w:rsidR="001051FA" w:rsidRDefault="00560F75">
      <w:pPr>
        <w:spacing w:before="62" w:after="62" w:line="360" w:lineRule="auto"/>
        <w:rPr>
          <w:b/>
        </w:rPr>
      </w:pPr>
      <w:r>
        <w:rPr>
          <w:rFonts w:hint="eastAsia"/>
          <w:b/>
        </w:rPr>
        <w:t>10</w:t>
      </w:r>
      <w:r>
        <w:rPr>
          <w:rFonts w:hint="eastAsia"/>
          <w:b/>
        </w:rPr>
        <w:t>、备注</w:t>
      </w:r>
    </w:p>
    <w:p w:rsidR="001051FA" w:rsidRDefault="00560F75">
      <w:pPr>
        <w:spacing w:before="62" w:after="62" w:line="360" w:lineRule="auto"/>
        <w:ind w:firstLineChars="150" w:firstLine="360"/>
      </w:pPr>
      <w:r>
        <w:t>请各位学员自带笔记本电脑</w:t>
      </w:r>
      <w:r>
        <w:t>Windows64</w:t>
      </w:r>
      <w:r>
        <w:t>位系统</w:t>
      </w:r>
      <w:r>
        <w:rPr>
          <w:color w:val="FF0000"/>
        </w:rPr>
        <w:t>（</w:t>
      </w:r>
      <w:r>
        <w:rPr>
          <w:color w:val="FF0000"/>
        </w:rPr>
        <w:t>(</w:t>
      </w:r>
      <w:r>
        <w:rPr>
          <w:color w:val="FF0000"/>
        </w:rPr>
        <w:t>推荐</w:t>
      </w:r>
      <w:r>
        <w:rPr>
          <w:color w:val="FF0000"/>
        </w:rPr>
        <w:t>win10)</w:t>
      </w:r>
      <w:r>
        <w:rPr>
          <w:color w:val="FF0000"/>
        </w:rPr>
        <w:t>、</w:t>
      </w:r>
      <w:r>
        <w:rPr>
          <w:color w:val="FF0000"/>
        </w:rPr>
        <w:t>i5</w:t>
      </w:r>
      <w:r>
        <w:rPr>
          <w:color w:val="FF0000"/>
        </w:rPr>
        <w:t>及以上、</w:t>
      </w:r>
      <w:r>
        <w:rPr>
          <w:color w:val="FF0000"/>
        </w:rPr>
        <w:t>8G</w:t>
      </w:r>
      <w:r>
        <w:rPr>
          <w:color w:val="FF0000"/>
        </w:rPr>
        <w:t>内存、</w:t>
      </w:r>
      <w:r>
        <w:rPr>
          <w:color w:val="FF0000"/>
        </w:rPr>
        <w:t>50G</w:t>
      </w:r>
      <w:r>
        <w:rPr>
          <w:color w:val="FF0000"/>
        </w:rPr>
        <w:t>剩余存储空间等基本配置；如无特殊情况请不要带苹果电脑，如确实只能用苹果电脑，苹果</w:t>
      </w:r>
      <w:r>
        <w:rPr>
          <w:color w:val="FF0000"/>
        </w:rPr>
        <w:t>Mac</w:t>
      </w:r>
      <w:r>
        <w:rPr>
          <w:color w:val="FF0000"/>
        </w:rPr>
        <w:t>电脑请提前使用</w:t>
      </w:r>
      <w:r>
        <w:rPr>
          <w:color w:val="FF0000"/>
        </w:rPr>
        <w:t>Bootcamp</w:t>
      </w:r>
      <w:r>
        <w:rPr>
          <w:color w:val="FF0000"/>
        </w:rPr>
        <w:t>加装</w:t>
      </w:r>
      <w:r>
        <w:rPr>
          <w:color w:val="FF0000"/>
        </w:rPr>
        <w:t>Windows64</w:t>
      </w:r>
      <w:r>
        <w:rPr>
          <w:color w:val="FF0000"/>
        </w:rPr>
        <w:t>位系统）</w:t>
      </w:r>
      <w:r>
        <w:t>；学员自己有数据的可以带</w:t>
      </w:r>
      <w:r>
        <w:t>3-5</w:t>
      </w:r>
      <w:r>
        <w:t>例进行现场处理；</w:t>
      </w:r>
      <w:r>
        <w:rPr>
          <w:rFonts w:hint="eastAsia"/>
        </w:rPr>
        <w:t>请</w:t>
      </w:r>
      <w:r>
        <w:t>将回执表发送至</w:t>
      </w:r>
      <w:r>
        <w:t>syfmri@163.com</w:t>
      </w:r>
      <w:r>
        <w:rPr>
          <w:rFonts w:hint="eastAsia"/>
        </w:rPr>
        <w:t>并</w:t>
      </w:r>
      <w:r>
        <w:t>及时缴费</w:t>
      </w:r>
      <w:r>
        <w:rPr>
          <w:rFonts w:hint="eastAsia"/>
        </w:rPr>
        <w:t>并</w:t>
      </w:r>
      <w:r>
        <w:t>，便于安排。</w:t>
      </w:r>
    </w:p>
    <w:p w:rsidR="001051FA" w:rsidRDefault="00560F75">
      <w:pPr>
        <w:jc w:val="center"/>
        <w:rPr>
          <w:sz w:val="30"/>
          <w:szCs w:val="30"/>
        </w:rPr>
      </w:pPr>
      <w:r>
        <w:rPr>
          <w:rFonts w:hint="eastAsia"/>
          <w:b/>
          <w:sz w:val="30"/>
          <w:szCs w:val="30"/>
        </w:rPr>
        <w:t>报名回执表</w:t>
      </w:r>
    </w:p>
    <w:tbl>
      <w:tblPr>
        <w:tblW w:w="9144" w:type="dxa"/>
        <w:jc w:val="center"/>
        <w:tblLayout w:type="fixed"/>
        <w:tblCellMar>
          <w:left w:w="10" w:type="dxa"/>
          <w:right w:w="10" w:type="dxa"/>
        </w:tblCellMar>
        <w:tblLook w:val="04A0" w:firstRow="1" w:lastRow="0" w:firstColumn="1" w:lastColumn="0" w:noHBand="0" w:noVBand="1"/>
      </w:tblPr>
      <w:tblGrid>
        <w:gridCol w:w="2380"/>
        <w:gridCol w:w="1077"/>
        <w:gridCol w:w="970"/>
        <w:gridCol w:w="1248"/>
        <w:gridCol w:w="970"/>
        <w:gridCol w:w="2499"/>
      </w:tblGrid>
      <w:tr w:rsidR="001051FA">
        <w:trPr>
          <w:trHeight w:val="590"/>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rPr>
                <w:rFonts w:ascii="Times New Roman" w:eastAsia="Times New Roman" w:hAnsi="Times New Roman" w:cs="Times New Roman"/>
              </w:rPr>
            </w:pPr>
            <w:r>
              <w:t>单位名称、税号</w:t>
            </w:r>
          </w:p>
          <w:p w:rsidR="001051FA" w:rsidRDefault="00560F75">
            <w:pPr>
              <w:spacing w:line="520" w:lineRule="exact"/>
            </w:pPr>
            <w:r>
              <w:t>（发票抬头）</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1051FA">
            <w:pPr>
              <w:spacing w:line="520" w:lineRule="exact"/>
            </w:pPr>
          </w:p>
        </w:tc>
      </w:tr>
      <w:tr w:rsidR="001051FA">
        <w:trPr>
          <w:trHeight w:val="492"/>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jc w:val="center"/>
            </w:pPr>
            <w:r>
              <w:t>姓名</w:t>
            </w:r>
          </w:p>
        </w:tc>
        <w:tc>
          <w:tcPr>
            <w:tcW w:w="10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1051FA">
            <w:pPr>
              <w:spacing w:line="520" w:lineRule="exact"/>
              <w:jc w:val="cente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jc w:val="center"/>
            </w:pPr>
            <w:r>
              <w:t>性别</w:t>
            </w: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1051FA">
            <w:pPr>
              <w:spacing w:line="520" w:lineRule="exact"/>
              <w:jc w:val="center"/>
            </w:pPr>
          </w:p>
        </w:tc>
        <w:tc>
          <w:tcPr>
            <w:tcW w:w="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jc w:val="center"/>
            </w:pPr>
            <w:r>
              <w:rPr>
                <w:rFonts w:hint="eastAsia"/>
              </w:rPr>
              <w:t>邮箱</w:t>
            </w:r>
          </w:p>
        </w:tc>
        <w:tc>
          <w:tcPr>
            <w:tcW w:w="24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1051FA">
            <w:pPr>
              <w:spacing w:line="520" w:lineRule="exact"/>
              <w:jc w:val="center"/>
            </w:pPr>
          </w:p>
        </w:tc>
      </w:tr>
      <w:tr w:rsidR="001051FA">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jc w:val="center"/>
            </w:pPr>
            <w:r>
              <w:t>电话号码</w:t>
            </w:r>
          </w:p>
        </w:tc>
        <w:tc>
          <w:tcPr>
            <w:tcW w:w="204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1051FA">
            <w:pPr>
              <w:spacing w:line="520" w:lineRule="exact"/>
              <w:jc w:val="center"/>
            </w:pPr>
          </w:p>
        </w:tc>
        <w:tc>
          <w:tcPr>
            <w:tcW w:w="12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jc w:val="center"/>
            </w:pPr>
            <w:r>
              <w:t>科室</w:t>
            </w:r>
            <w:r>
              <w:rPr>
                <w:rFonts w:ascii="Times New Roman" w:eastAsia="Times New Roman" w:hAnsi="Times New Roman" w:cs="Times New Roman"/>
              </w:rPr>
              <w:t>/</w:t>
            </w:r>
            <w:r>
              <w:t>专业</w:t>
            </w:r>
          </w:p>
        </w:tc>
        <w:tc>
          <w:tcPr>
            <w:tcW w:w="34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1051FA">
            <w:pPr>
              <w:spacing w:line="520" w:lineRule="exact"/>
              <w:jc w:val="center"/>
            </w:pPr>
          </w:p>
        </w:tc>
      </w:tr>
      <w:tr w:rsidR="001051FA">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jc w:val="center"/>
            </w:pPr>
            <w:r>
              <w:t>缴费方式</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jc w:val="center"/>
            </w:pPr>
            <w:r>
              <w:rPr>
                <w:rFonts w:ascii="Segoe UI Symbol" w:eastAsia="Segoe UI Symbol" w:hAnsi="Segoe UI Symbol" w:cs="Segoe UI Symbol"/>
              </w:rPr>
              <w:t>□</w:t>
            </w:r>
            <w:r>
              <w:rPr>
                <w:rFonts w:hint="eastAsia"/>
              </w:rPr>
              <w:t>转账</w:t>
            </w:r>
            <w:r>
              <w:rPr>
                <w:rFonts w:hint="eastAsia"/>
              </w:rPr>
              <w:t xml:space="preserve"> </w:t>
            </w:r>
            <w:r>
              <w:t> </w:t>
            </w:r>
            <w:r>
              <w:rPr>
                <w:rFonts w:ascii="Segoe UI Symbol" w:eastAsia="Segoe UI Symbol" w:hAnsi="Segoe UI Symbol" w:cs="Segoe UI Symbol"/>
              </w:rPr>
              <w:t>□</w:t>
            </w:r>
            <w:r>
              <w:t>支付宝</w:t>
            </w:r>
            <w:r>
              <w:t> </w:t>
            </w:r>
            <w:r>
              <w:rPr>
                <w:rFonts w:ascii="Segoe UI Symbol" w:eastAsia="Segoe UI Symbol" w:hAnsi="Segoe UI Symbol" w:cs="Segoe UI Symbol"/>
              </w:rPr>
              <w:t>□</w:t>
            </w:r>
            <w:r>
              <w:rPr>
                <w:rFonts w:hint="eastAsia"/>
              </w:rPr>
              <w:t>刷卡</w:t>
            </w:r>
            <w:r>
              <w:rPr>
                <w:rFonts w:hint="eastAsia"/>
              </w:rPr>
              <w:t xml:space="preserve"> </w:t>
            </w:r>
            <w:r>
              <w:t xml:space="preserve"> □</w:t>
            </w:r>
            <w:r>
              <w:rPr>
                <w:rFonts w:hint="eastAsia"/>
              </w:rPr>
              <w:t>微信</w:t>
            </w:r>
            <w:r>
              <w:t>（请选择在</w:t>
            </w:r>
            <w:r>
              <w:rPr>
                <w:rFonts w:ascii="Segoe UI Symbol" w:eastAsia="Segoe UI Symbol" w:hAnsi="Segoe UI Symbol" w:cs="Segoe UI Symbol"/>
              </w:rPr>
              <w:t>□</w:t>
            </w:r>
            <w:r>
              <w:t>打</w:t>
            </w:r>
            <w:r>
              <w:rPr>
                <w:rFonts w:ascii="Cambria Math" w:eastAsia="Cambria Math" w:hAnsi="Cambria Math" w:cs="Cambria Math"/>
              </w:rPr>
              <w:t>√</w:t>
            </w:r>
            <w:r>
              <w:t>）</w:t>
            </w:r>
          </w:p>
        </w:tc>
      </w:tr>
      <w:tr w:rsidR="001051FA">
        <w:trPr>
          <w:trHeight w:val="1437"/>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jc w:val="center"/>
            </w:pPr>
            <w:r>
              <w:t>银行信息</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pPr>
            <w:r>
              <w:rPr>
                <w:rFonts w:hint="eastAsia"/>
              </w:rPr>
              <w:t>户名：南京思影科技有限公司</w:t>
            </w:r>
          </w:p>
          <w:p w:rsidR="001051FA" w:rsidRDefault="00560F75">
            <w:pPr>
              <w:spacing w:line="520" w:lineRule="exact"/>
            </w:pPr>
            <w:r>
              <w:rPr>
                <w:rFonts w:hint="eastAsia"/>
              </w:rPr>
              <w:t>账号：</w:t>
            </w:r>
            <w:r>
              <w:t>125909558210401</w:t>
            </w:r>
          </w:p>
          <w:p w:rsidR="001051FA" w:rsidRDefault="00560F75">
            <w:pPr>
              <w:spacing w:line="520" w:lineRule="exact"/>
            </w:pPr>
            <w:r>
              <w:rPr>
                <w:rFonts w:hint="eastAsia"/>
              </w:rPr>
              <w:t>开户银行：招商银行股份有限公司南京中山南路支行</w:t>
            </w:r>
          </w:p>
        </w:tc>
      </w:tr>
      <w:tr w:rsidR="001051FA">
        <w:trPr>
          <w:trHeight w:val="504"/>
          <w:jc w:val="center"/>
        </w:trPr>
        <w:tc>
          <w:tcPr>
            <w:tcW w:w="23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jc w:val="center"/>
            </w:pPr>
            <w:r>
              <w:t>汇款备注</w:t>
            </w:r>
          </w:p>
        </w:tc>
        <w:tc>
          <w:tcPr>
            <w:tcW w:w="6764"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1051FA" w:rsidRDefault="00560F75">
            <w:pPr>
              <w:spacing w:line="520" w:lineRule="exact"/>
            </w:pPr>
            <w:r>
              <w:t>第十</w:t>
            </w:r>
            <w:r>
              <w:rPr>
                <w:rFonts w:hint="eastAsia"/>
              </w:rPr>
              <w:t>二</w:t>
            </w:r>
            <w:r>
              <w:t>届磁共振弥散张量成像数据处理班</w:t>
            </w:r>
            <w:r>
              <w:rPr>
                <w:rFonts w:hint="eastAsia"/>
              </w:rPr>
              <w:t>+</w:t>
            </w:r>
            <w:r>
              <w:rPr>
                <w:rFonts w:hint="eastAsia"/>
              </w:rPr>
              <w:t>姓名</w:t>
            </w:r>
          </w:p>
        </w:tc>
      </w:tr>
    </w:tbl>
    <w:p w:rsidR="001051FA" w:rsidRDefault="00560F75">
      <w:pPr>
        <w:spacing w:before="93" w:line="420" w:lineRule="exact"/>
        <w:rPr>
          <w:rFonts w:ascii="Times New Roman" w:eastAsia="Times New Roman" w:hAnsi="Times New Roman" w:cs="Times New Roman"/>
          <w:b/>
          <w:bCs/>
          <w:lang w:val="zh-TW" w:eastAsia="zh-TW"/>
        </w:rPr>
      </w:pPr>
      <w:r>
        <w:rPr>
          <w:rFonts w:ascii="Times New Roman" w:hAnsi="Times New Roman" w:cs="Times New Roman"/>
          <w:b/>
          <w:bCs/>
          <w:lang w:val="zh-TW" w:eastAsia="zh-TW"/>
        </w:rPr>
        <w:t>注：请完整填写回执表后回传给我们，以便给你发送确认函，谢谢支持！</w:t>
      </w:r>
    </w:p>
    <w:p w:rsidR="001051FA" w:rsidRDefault="00560F75">
      <w:pPr>
        <w:spacing w:before="93" w:line="420" w:lineRule="exact"/>
        <w:rPr>
          <w:rFonts w:ascii="Times New Roman" w:eastAsia="Times New Roman" w:hAnsi="Times New Roman" w:cs="Times New Roman"/>
          <w:b/>
          <w:bCs/>
        </w:rPr>
      </w:pPr>
      <w:r>
        <w:rPr>
          <w:rFonts w:ascii="Times New Roman" w:hAnsi="Times New Roman" w:cs="Times New Roman"/>
          <w:b/>
          <w:bCs/>
        </w:rPr>
        <w:t>11</w:t>
      </w:r>
      <w:r>
        <w:rPr>
          <w:rFonts w:ascii="Times New Roman" w:hAnsi="Times New Roman" w:cs="Times New Roman"/>
          <w:b/>
          <w:bCs/>
          <w:lang w:val="zh-TW" w:eastAsia="zh-TW"/>
        </w:rPr>
        <w:t>、在线支持服务</w:t>
      </w:r>
    </w:p>
    <w:p w:rsidR="001051FA" w:rsidRDefault="00560F75">
      <w:pPr>
        <w:spacing w:before="62" w:after="62" w:line="360" w:lineRule="auto"/>
        <w:ind w:firstLine="478"/>
        <w:rPr>
          <w:rFonts w:ascii="Times New Roman" w:hAnsi="Times New Roman" w:cs="Times New Roman"/>
          <w:lang w:val="zh-TW" w:eastAsia="zh-TW"/>
        </w:rPr>
      </w:pPr>
      <w:r>
        <w:rPr>
          <w:rFonts w:ascii="Times New Roman" w:hAnsi="Times New Roman" w:cs="Times New Roman"/>
          <w:lang w:val="zh-TW" w:eastAsia="zh-TW"/>
        </w:rPr>
        <w:t>思影科技将为参加培训的学员提供免费的在线支持与合作，确保学员能够熟练掌握脑影像数据处理方法。</w:t>
      </w:r>
    </w:p>
    <w:p w:rsidR="001051FA" w:rsidRDefault="00560F75">
      <w:pPr>
        <w:spacing w:before="93" w:line="420" w:lineRule="exact"/>
        <w:rPr>
          <w:rFonts w:ascii="Times New Roman" w:eastAsia="Times New Roman" w:hAnsi="Times New Roman" w:cs="Times New Roman"/>
          <w:b/>
          <w:bCs/>
        </w:rPr>
      </w:pPr>
      <w:r>
        <w:rPr>
          <w:rFonts w:ascii="Times New Roman" w:hAnsi="Times New Roman" w:cs="Times New Roman"/>
          <w:b/>
          <w:bCs/>
        </w:rPr>
        <w:t>12</w:t>
      </w:r>
      <w:r>
        <w:rPr>
          <w:rFonts w:ascii="Times New Roman" w:hAnsi="Times New Roman" w:cs="Times New Roman"/>
          <w:b/>
          <w:bCs/>
          <w:lang w:val="zh-TW" w:eastAsia="zh-TW"/>
        </w:rPr>
        <w:t>、培训人员简介：</w:t>
      </w:r>
    </w:p>
    <w:p w:rsidR="001051FA" w:rsidRDefault="00560F75">
      <w:pPr>
        <w:spacing w:before="62" w:after="62" w:line="420" w:lineRule="exact"/>
        <w:ind w:firstLine="480"/>
        <w:rPr>
          <w:rFonts w:ascii="Times New Roman" w:hAnsi="Times New Roman" w:cs="Times New Roman"/>
          <w:bCs/>
          <w:lang w:eastAsia="zh-TW"/>
        </w:rPr>
      </w:pPr>
      <w:r>
        <w:rPr>
          <w:rFonts w:ascii="Times New Roman" w:hAnsi="Times New Roman" w:cs="Times New Roman"/>
          <w:b/>
          <w:bCs/>
          <w:lang w:eastAsia="zh-TW"/>
        </w:rPr>
        <w:t>谢桑马，博士，</w:t>
      </w:r>
      <w:r>
        <w:rPr>
          <w:rFonts w:ascii="Times New Roman" w:hAnsi="Times New Roman" w:cs="Times New Roman"/>
          <w:bCs/>
          <w:lang w:eastAsia="zh-TW"/>
        </w:rPr>
        <w:t>杭州电子科技大学讲师，</w:t>
      </w:r>
      <w:r>
        <w:rPr>
          <w:rFonts w:ascii="Times New Roman" w:hAnsi="Times New Roman" w:cs="Times New Roman"/>
          <w:bCs/>
          <w:lang w:eastAsia="zh-TW"/>
        </w:rPr>
        <w:t>2017</w:t>
      </w:r>
      <w:r>
        <w:rPr>
          <w:rFonts w:ascii="Times New Roman" w:hAnsi="Times New Roman" w:cs="Times New Roman"/>
          <w:bCs/>
          <w:lang w:eastAsia="zh-TW"/>
        </w:rPr>
        <w:t>年</w:t>
      </w:r>
      <w:r>
        <w:rPr>
          <w:rFonts w:ascii="Times New Roman" w:hAnsi="Times New Roman" w:cs="Times New Roman"/>
          <w:bCs/>
          <w:lang w:eastAsia="zh-TW"/>
        </w:rPr>
        <w:t>1</w:t>
      </w:r>
      <w:r>
        <w:rPr>
          <w:rFonts w:ascii="Times New Roman" w:hAnsi="Times New Roman" w:cs="Times New Roman"/>
          <w:bCs/>
          <w:lang w:eastAsia="zh-TW"/>
        </w:rPr>
        <w:t>月毕业于中国科学院自动化研究所。主要研究方向为扩散磁共振成像的计算理论和方法、脑影像数据分析软件开发以及扩散磁共振成像在精神疾病中的应用。扩散磁共振成像分析软件</w:t>
      </w:r>
      <w:proofErr w:type="spellStart"/>
      <w:r>
        <w:rPr>
          <w:rFonts w:ascii="Times New Roman" w:hAnsi="Times New Roman" w:cs="Times New Roman"/>
          <w:bCs/>
          <w:lang w:eastAsia="zh-TW"/>
        </w:rPr>
        <w:t>DiffusionKit</w:t>
      </w:r>
      <w:proofErr w:type="spellEnd"/>
      <w:r>
        <w:rPr>
          <w:rFonts w:ascii="Times New Roman" w:hAnsi="Times New Roman" w:cs="Times New Roman"/>
          <w:bCs/>
          <w:lang w:eastAsia="zh-TW"/>
        </w:rPr>
        <w:t>的主要开发者，获得软件著作权一项。熟练掌握扩散磁共振成像领域的主流方法，精通相关软件的操作使用。目前，已在</w:t>
      </w:r>
      <w:r>
        <w:rPr>
          <w:rFonts w:ascii="Times New Roman" w:hAnsi="Times New Roman" w:cs="Times New Roman"/>
          <w:bCs/>
          <w:lang w:eastAsia="zh-TW"/>
        </w:rPr>
        <w:t>journal of  </w:t>
      </w:r>
      <w:proofErr w:type="spellStart"/>
      <w:r>
        <w:rPr>
          <w:rFonts w:ascii="Times New Roman" w:hAnsi="Times New Roman" w:cs="Times New Roman"/>
          <w:bCs/>
          <w:lang w:eastAsia="zh-TW"/>
        </w:rPr>
        <w:t>NeuroscienceMethods</w:t>
      </w:r>
      <w:proofErr w:type="spellEnd"/>
      <w:r>
        <w:rPr>
          <w:rFonts w:ascii="Times New Roman" w:hAnsi="Times New Roman" w:cs="Times New Roman"/>
          <w:bCs/>
          <w:lang w:eastAsia="zh-TW"/>
        </w:rPr>
        <w:t>、</w:t>
      </w:r>
      <w:proofErr w:type="spellStart"/>
      <w:r>
        <w:rPr>
          <w:rFonts w:ascii="Times New Roman" w:hAnsi="Times New Roman" w:cs="Times New Roman"/>
          <w:bCs/>
          <w:lang w:eastAsia="zh-TW"/>
        </w:rPr>
        <w:lastRenderedPageBreak/>
        <w:t>TranslationalPsychiatry</w:t>
      </w:r>
      <w:proofErr w:type="spellEnd"/>
      <w:r>
        <w:rPr>
          <w:rFonts w:ascii="Times New Roman" w:hAnsi="Times New Roman" w:cs="Times New Roman"/>
          <w:bCs/>
          <w:lang w:eastAsia="zh-TW"/>
        </w:rPr>
        <w:t>等国际杂志以第一作者发表</w:t>
      </w:r>
      <w:r>
        <w:rPr>
          <w:rFonts w:ascii="Times New Roman" w:hAnsi="Times New Roman" w:cs="Times New Roman"/>
          <w:bCs/>
          <w:lang w:eastAsia="zh-TW"/>
        </w:rPr>
        <w:t>SCI</w:t>
      </w:r>
      <w:r>
        <w:rPr>
          <w:rFonts w:ascii="Times New Roman" w:hAnsi="Times New Roman" w:cs="Times New Roman"/>
          <w:bCs/>
          <w:lang w:eastAsia="zh-TW"/>
        </w:rPr>
        <w:t>论文</w:t>
      </w:r>
      <w:r>
        <w:rPr>
          <w:rFonts w:ascii="Times New Roman" w:hAnsi="Times New Roman" w:cs="Times New Roman"/>
          <w:bCs/>
          <w:lang w:eastAsia="zh-TW"/>
        </w:rPr>
        <w:t>3</w:t>
      </w:r>
      <w:r>
        <w:rPr>
          <w:rFonts w:ascii="Times New Roman" w:hAnsi="Times New Roman" w:cs="Times New Roman"/>
          <w:bCs/>
          <w:lang w:eastAsia="zh-TW"/>
        </w:rPr>
        <w:t>篇，目前主持国家自然科学基金青年项目</w:t>
      </w:r>
      <w:r>
        <w:rPr>
          <w:rFonts w:ascii="Times New Roman" w:hAnsi="Times New Roman" w:cs="Times New Roman"/>
          <w:bCs/>
          <w:lang w:eastAsia="zh-TW"/>
        </w:rPr>
        <w:t>1</w:t>
      </w:r>
      <w:r>
        <w:rPr>
          <w:rFonts w:ascii="Times New Roman" w:hAnsi="Times New Roman" w:cs="Times New Roman"/>
          <w:bCs/>
          <w:lang w:eastAsia="zh-TW"/>
        </w:rPr>
        <w:t>项，</w:t>
      </w:r>
      <w:r>
        <w:rPr>
          <w:rFonts w:ascii="Times New Roman" w:hAnsi="Times New Roman" w:cs="Times New Roman"/>
          <w:bCs/>
          <w:lang w:eastAsia="zh-TW"/>
        </w:rPr>
        <w:t>参与多项国家自然基金项目，同时担任国际期刊</w:t>
      </w:r>
      <w:r>
        <w:rPr>
          <w:rFonts w:ascii="Times New Roman" w:hAnsi="Times New Roman" w:cs="Times New Roman"/>
          <w:bCs/>
          <w:lang w:eastAsia="zh-TW"/>
        </w:rPr>
        <w:t>IEEE Transactions on Medical Imaging</w:t>
      </w:r>
      <w:r>
        <w:rPr>
          <w:rFonts w:ascii="Times New Roman" w:hAnsi="Times New Roman" w:cs="Times New Roman"/>
          <w:bCs/>
          <w:lang w:eastAsia="zh-TW"/>
        </w:rPr>
        <w:t>等杂志审稿人。</w:t>
      </w:r>
    </w:p>
    <w:p w:rsidR="001051FA" w:rsidRDefault="00560F75">
      <w:pPr>
        <w:spacing w:before="62" w:after="62" w:line="420" w:lineRule="exact"/>
        <w:ind w:firstLine="480"/>
        <w:rPr>
          <w:rFonts w:ascii="Times New Roman" w:hAnsi="Times New Roman" w:cs="Times New Roman"/>
          <w:lang w:eastAsia="zh-TW"/>
        </w:rPr>
      </w:pPr>
      <w:r>
        <w:rPr>
          <w:rFonts w:ascii="Times New Roman" w:hAnsi="Times New Roman" w:cs="Times New Roman"/>
          <w:b/>
          <w:bCs/>
          <w:lang w:eastAsia="zh-TW"/>
        </w:rPr>
        <w:t>杨田雨，硕士，</w:t>
      </w:r>
      <w:r>
        <w:rPr>
          <w:rFonts w:ascii="Times New Roman" w:hAnsi="Times New Roman" w:cs="Times New Roman"/>
          <w:lang w:eastAsia="zh-TW"/>
        </w:rPr>
        <w:t>拥有数学与计算机学科背景，擅长脑成像领域方法学，思影科技技术总监。</w:t>
      </w:r>
    </w:p>
    <w:p w:rsidR="001051FA" w:rsidRDefault="00560F75">
      <w:pPr>
        <w:spacing w:before="62" w:after="62" w:line="420" w:lineRule="exact"/>
        <w:ind w:firstLine="480"/>
        <w:rPr>
          <w:rFonts w:ascii="Times New Roman" w:hAnsi="Times New Roman" w:cs="Times New Roman"/>
        </w:rPr>
      </w:pPr>
      <w:r>
        <w:rPr>
          <w:rFonts w:ascii="Times New Roman" w:hAnsi="Times New Roman" w:cs="Times New Roman" w:hint="eastAsia"/>
          <w:b/>
        </w:rPr>
        <w:t>王典</w:t>
      </w:r>
      <w:r>
        <w:rPr>
          <w:rFonts w:ascii="Times New Roman" w:hAnsi="Times New Roman" w:cs="Times New Roman"/>
          <w:b/>
        </w:rPr>
        <w:t>，硕士，</w:t>
      </w:r>
      <w:r>
        <w:rPr>
          <w:rFonts w:ascii="Times New Roman" w:hAnsi="Times New Roman" w:cs="Times New Roman"/>
        </w:rPr>
        <w:t>思影科技高级工程师。</w:t>
      </w:r>
    </w:p>
    <w:p w:rsidR="001051FA" w:rsidRDefault="001051FA">
      <w:pPr>
        <w:spacing w:before="62" w:after="62" w:line="420" w:lineRule="exact"/>
        <w:ind w:firstLine="480"/>
        <w:rPr>
          <w:rFonts w:ascii="Times New Roman" w:hAnsi="Times New Roman" w:cs="Times New Roman"/>
        </w:rPr>
      </w:pPr>
    </w:p>
    <w:p w:rsidR="001051FA" w:rsidRDefault="001051FA">
      <w:pPr>
        <w:spacing w:before="62" w:after="62" w:line="420" w:lineRule="exact"/>
        <w:ind w:firstLine="480"/>
        <w:rPr>
          <w:rFonts w:ascii="Times New Roman" w:hAnsi="Times New Roman" w:cs="Times New Roman"/>
        </w:rPr>
      </w:pPr>
    </w:p>
    <w:p w:rsidR="001051FA" w:rsidRDefault="001051FA">
      <w:pPr>
        <w:spacing w:before="62" w:after="62" w:line="420" w:lineRule="exact"/>
        <w:ind w:firstLine="480"/>
        <w:rPr>
          <w:rFonts w:ascii="Times New Roman" w:hAnsi="Times New Roman" w:cs="Times New Roman"/>
        </w:rPr>
      </w:pPr>
    </w:p>
    <w:p w:rsidR="001051FA" w:rsidRDefault="001051FA">
      <w:pPr>
        <w:spacing w:before="62" w:after="62" w:line="420" w:lineRule="exact"/>
        <w:ind w:firstLine="480"/>
        <w:rPr>
          <w:rFonts w:ascii="Times New Roman" w:hAnsi="Times New Roman" w:cs="Times New Roman"/>
        </w:rPr>
      </w:pPr>
    </w:p>
    <w:p w:rsidR="001051FA" w:rsidRDefault="001051FA">
      <w:pPr>
        <w:spacing w:before="62" w:after="62" w:line="420" w:lineRule="exact"/>
        <w:ind w:firstLine="480"/>
        <w:rPr>
          <w:rFonts w:ascii="Times New Roman" w:hAnsi="Times New Roman" w:cs="Times New Roman"/>
        </w:rPr>
      </w:pPr>
    </w:p>
    <w:bookmarkEnd w:id="1"/>
    <w:p w:rsidR="001051FA" w:rsidRDefault="00560F75">
      <w:pPr>
        <w:jc w:val="center"/>
        <w:rPr>
          <w:rFonts w:ascii="Times New Roman" w:hAnsi="Times New Roman" w:cs="Times New Roman"/>
        </w:rPr>
      </w:pPr>
      <w:r>
        <w:rPr>
          <w:rFonts w:ascii="Times New Roman" w:hAnsi="Times New Roman" w:cs="Times New Roman"/>
          <w:noProof/>
        </w:rPr>
        <w:drawing>
          <wp:inline distT="0" distB="0" distL="0" distR="0">
            <wp:extent cx="1725295" cy="1725295"/>
            <wp:effectExtent l="0" t="0" r="0" b="0"/>
            <wp:docPr id="1073741826" name="officeArt object" descr="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officeArt object" descr="图片 1"/>
                    <pic:cNvPicPr>
                      <a:picLocks noChangeAspect="1"/>
                    </pic:cNvPicPr>
                  </pic:nvPicPr>
                  <pic:blipFill>
                    <a:blip r:embed="rId8" cstate="print"/>
                    <a:stretch>
                      <a:fillRect/>
                    </a:stretch>
                  </pic:blipFill>
                  <pic:spPr>
                    <a:xfrm>
                      <a:off x="0" y="0"/>
                      <a:ext cx="1725434" cy="1725434"/>
                    </a:xfrm>
                    <a:prstGeom prst="rect">
                      <a:avLst/>
                    </a:prstGeom>
                    <a:ln w="12700" cap="flat">
                      <a:noFill/>
                      <a:miter lim="400000"/>
                      <a:headEnd/>
                      <a:tailEnd/>
                    </a:ln>
                    <a:effectLst/>
                  </pic:spPr>
                </pic:pic>
              </a:graphicData>
            </a:graphic>
          </wp:inline>
        </w:drawing>
      </w:r>
    </w:p>
    <w:p w:rsidR="001051FA" w:rsidRDefault="00560F75">
      <w:pPr>
        <w:jc w:val="center"/>
        <w:rPr>
          <w:rFonts w:ascii="Times New Roman" w:hAnsi="Times New Roman" w:cs="Times New Roman"/>
          <w:lang w:val="zh-TW" w:eastAsia="zh-TW"/>
        </w:rPr>
      </w:pPr>
      <w:r>
        <w:rPr>
          <w:rFonts w:ascii="Times New Roman" w:hAnsi="Times New Roman" w:cs="Times New Roman"/>
          <w:lang w:val="zh-TW" w:eastAsia="zh-TW"/>
        </w:rPr>
        <w:t>欢迎微信扫码关注我们</w:t>
      </w:r>
    </w:p>
    <w:p w:rsidR="001051FA" w:rsidRDefault="00560F75">
      <w:pPr>
        <w:jc w:val="center"/>
        <w:rPr>
          <w:rFonts w:ascii="Times New Roman" w:hAnsi="Times New Roman" w:cs="Times New Roman"/>
        </w:rPr>
      </w:pPr>
      <w:r>
        <w:rPr>
          <w:rFonts w:ascii="Times New Roman" w:hAnsi="Times New Roman" w:cs="Times New Roman"/>
        </w:rPr>
        <w:t>获取脑影像资讯</w:t>
      </w:r>
    </w:p>
    <w:p w:rsidR="001051FA" w:rsidRDefault="001051FA">
      <w:pPr>
        <w:rPr>
          <w:rFonts w:ascii="Times New Roman" w:hAnsi="Times New Roman" w:cs="Times New Roman"/>
        </w:rPr>
      </w:pPr>
    </w:p>
    <w:sectPr w:rsidR="001051FA">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0F75" w:rsidRDefault="00560F75">
      <w:r>
        <w:separator/>
      </w:r>
    </w:p>
  </w:endnote>
  <w:endnote w:type="continuationSeparator" w:id="0">
    <w:p w:rsidR="00560F75" w:rsidRDefault="00560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Helvetica Neue">
    <w:panose1 w:val="02000503000000020004"/>
    <w:charset w:val="00"/>
    <w:family w:val="auto"/>
    <w:pitch w:val="variable"/>
    <w:sig w:usb0="E50002FF" w:usb1="500079DB" w:usb2="00000010" w:usb3="00000000" w:csb0="00000001"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0F75" w:rsidRDefault="00560F75">
      <w:r>
        <w:separator/>
      </w:r>
    </w:p>
  </w:footnote>
  <w:footnote w:type="continuationSeparator" w:id="0">
    <w:p w:rsidR="00560F75" w:rsidRDefault="00560F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51FA" w:rsidRDefault="00560F75">
    <w:pPr>
      <w:pStyle w:val="a9"/>
      <w:jc w:val="right"/>
    </w:pPr>
    <w:r>
      <w:rPr>
        <w:rFonts w:hint="eastAsia"/>
      </w:rPr>
      <w:t xml:space="preserve">                                                                                               </w:t>
    </w:r>
    <w:r>
      <w:t xml:space="preserve">               </w:t>
    </w:r>
    <w:r>
      <w:rPr>
        <w:rFonts w:hint="eastAsia"/>
      </w:rPr>
      <w:t xml:space="preserve">     </w:t>
    </w:r>
    <w:r>
      <w:t xml:space="preserve">                                       </w:t>
    </w:r>
    <w:r>
      <w:rPr>
        <w:rFonts w:hint="eastAsia"/>
      </w:rPr>
      <w:t xml:space="preserve">  </w:t>
    </w:r>
    <w:r>
      <w:rPr>
        <w:rFonts w:hint="eastAsia"/>
        <w:noProof/>
      </w:rPr>
      <w:drawing>
        <wp:inline distT="0" distB="0" distL="0" distR="0">
          <wp:extent cx="292100" cy="292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2100" cy="292100"/>
                  </a:xfrm>
                  <a:prstGeom prst="rect">
                    <a:avLst/>
                  </a:prstGeom>
                </pic:spPr>
              </pic:pic>
            </a:graphicData>
          </a:graphic>
        </wp:inline>
      </w:drawing>
    </w:r>
    <w:r>
      <w:rPr>
        <w:rFonts w:hint="eastAsia"/>
      </w:rPr>
      <w:t xml:space="preserve">                                                                                                   </w:t>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bordersDoNotSurroundHeader/>
  <w:bordersDoNotSurroundFooter/>
  <w:hideSpellingErrors/>
  <w:hideGrammaticalErrors/>
  <w:proofState w:spelling="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0MDQwNjI3tzAxNzdU0lEKTi0uzszPAykwrgUAwPPKXCwAAAA="/>
  </w:docVars>
  <w:rsids>
    <w:rsidRoot w:val="00622854"/>
    <w:rsid w:val="0000277B"/>
    <w:rsid w:val="00004A47"/>
    <w:rsid w:val="00007879"/>
    <w:rsid w:val="000353E2"/>
    <w:rsid w:val="000436B1"/>
    <w:rsid w:val="00050697"/>
    <w:rsid w:val="000511EF"/>
    <w:rsid w:val="0005162A"/>
    <w:rsid w:val="000558EF"/>
    <w:rsid w:val="0005796E"/>
    <w:rsid w:val="00071D90"/>
    <w:rsid w:val="00084450"/>
    <w:rsid w:val="00090519"/>
    <w:rsid w:val="000975AA"/>
    <w:rsid w:val="000A4BF4"/>
    <w:rsid w:val="000A66C5"/>
    <w:rsid w:val="000B582A"/>
    <w:rsid w:val="000C23BB"/>
    <w:rsid w:val="000D294F"/>
    <w:rsid w:val="000D5BC4"/>
    <w:rsid w:val="000D647B"/>
    <w:rsid w:val="000E2BCB"/>
    <w:rsid w:val="000E7AD0"/>
    <w:rsid w:val="000F12DD"/>
    <w:rsid w:val="001002B2"/>
    <w:rsid w:val="00102520"/>
    <w:rsid w:val="001051FA"/>
    <w:rsid w:val="001112D3"/>
    <w:rsid w:val="001116AF"/>
    <w:rsid w:val="0011560C"/>
    <w:rsid w:val="00133B0B"/>
    <w:rsid w:val="001434A7"/>
    <w:rsid w:val="00145AA0"/>
    <w:rsid w:val="001509A5"/>
    <w:rsid w:val="00170F6F"/>
    <w:rsid w:val="00171F11"/>
    <w:rsid w:val="0017405C"/>
    <w:rsid w:val="001824C4"/>
    <w:rsid w:val="00182C24"/>
    <w:rsid w:val="001902CF"/>
    <w:rsid w:val="00190D95"/>
    <w:rsid w:val="00195814"/>
    <w:rsid w:val="0019722A"/>
    <w:rsid w:val="001A0AF3"/>
    <w:rsid w:val="001E66D0"/>
    <w:rsid w:val="001F3098"/>
    <w:rsid w:val="00217E49"/>
    <w:rsid w:val="00233E7D"/>
    <w:rsid w:val="002355A9"/>
    <w:rsid w:val="00241B66"/>
    <w:rsid w:val="00241D03"/>
    <w:rsid w:val="00250AF5"/>
    <w:rsid w:val="00260302"/>
    <w:rsid w:val="00271CEF"/>
    <w:rsid w:val="002730A8"/>
    <w:rsid w:val="00273D89"/>
    <w:rsid w:val="0028716E"/>
    <w:rsid w:val="0028790D"/>
    <w:rsid w:val="00292BB1"/>
    <w:rsid w:val="002930CF"/>
    <w:rsid w:val="002933BA"/>
    <w:rsid w:val="00294F97"/>
    <w:rsid w:val="002A3FEE"/>
    <w:rsid w:val="002A58ED"/>
    <w:rsid w:val="002C699E"/>
    <w:rsid w:val="002D108A"/>
    <w:rsid w:val="002E2A0C"/>
    <w:rsid w:val="002F4A1C"/>
    <w:rsid w:val="002F50E4"/>
    <w:rsid w:val="002F6DCB"/>
    <w:rsid w:val="002F72E8"/>
    <w:rsid w:val="00306563"/>
    <w:rsid w:val="00307DB9"/>
    <w:rsid w:val="00322785"/>
    <w:rsid w:val="003349E6"/>
    <w:rsid w:val="003351AF"/>
    <w:rsid w:val="00355F02"/>
    <w:rsid w:val="00363276"/>
    <w:rsid w:val="00370CE8"/>
    <w:rsid w:val="0037126B"/>
    <w:rsid w:val="00380513"/>
    <w:rsid w:val="00384B56"/>
    <w:rsid w:val="003866D0"/>
    <w:rsid w:val="003870ED"/>
    <w:rsid w:val="00392A7E"/>
    <w:rsid w:val="00395431"/>
    <w:rsid w:val="00397112"/>
    <w:rsid w:val="003978A8"/>
    <w:rsid w:val="003A5A09"/>
    <w:rsid w:val="003C3D55"/>
    <w:rsid w:val="003D4551"/>
    <w:rsid w:val="003E1A15"/>
    <w:rsid w:val="003F2E54"/>
    <w:rsid w:val="00403332"/>
    <w:rsid w:val="00410EC7"/>
    <w:rsid w:val="00414DB5"/>
    <w:rsid w:val="0041793C"/>
    <w:rsid w:val="00421A23"/>
    <w:rsid w:val="00440A7F"/>
    <w:rsid w:val="00441749"/>
    <w:rsid w:val="00444263"/>
    <w:rsid w:val="0044470F"/>
    <w:rsid w:val="00450320"/>
    <w:rsid w:val="0045117B"/>
    <w:rsid w:val="00461AC9"/>
    <w:rsid w:val="00464AA0"/>
    <w:rsid w:val="00474927"/>
    <w:rsid w:val="00484A3E"/>
    <w:rsid w:val="00490FB1"/>
    <w:rsid w:val="004918DD"/>
    <w:rsid w:val="00493123"/>
    <w:rsid w:val="0049482B"/>
    <w:rsid w:val="004C7557"/>
    <w:rsid w:val="004D029B"/>
    <w:rsid w:val="004F136D"/>
    <w:rsid w:val="004F5072"/>
    <w:rsid w:val="004F5AA1"/>
    <w:rsid w:val="00504454"/>
    <w:rsid w:val="00506604"/>
    <w:rsid w:val="00506734"/>
    <w:rsid w:val="005202DD"/>
    <w:rsid w:val="00520584"/>
    <w:rsid w:val="00524A6F"/>
    <w:rsid w:val="005302B1"/>
    <w:rsid w:val="00540989"/>
    <w:rsid w:val="00542529"/>
    <w:rsid w:val="005454CF"/>
    <w:rsid w:val="00546B38"/>
    <w:rsid w:val="00550092"/>
    <w:rsid w:val="00560F75"/>
    <w:rsid w:val="005671E5"/>
    <w:rsid w:val="00575C16"/>
    <w:rsid w:val="0058247F"/>
    <w:rsid w:val="00582B82"/>
    <w:rsid w:val="00583A06"/>
    <w:rsid w:val="005A3D30"/>
    <w:rsid w:val="005A604C"/>
    <w:rsid w:val="005D58AA"/>
    <w:rsid w:val="005E6D25"/>
    <w:rsid w:val="005F060E"/>
    <w:rsid w:val="005F09CD"/>
    <w:rsid w:val="005F79FC"/>
    <w:rsid w:val="00610D84"/>
    <w:rsid w:val="006129E6"/>
    <w:rsid w:val="006200EE"/>
    <w:rsid w:val="00622854"/>
    <w:rsid w:val="00623AA5"/>
    <w:rsid w:val="00650BFE"/>
    <w:rsid w:val="00650FD2"/>
    <w:rsid w:val="00656EC9"/>
    <w:rsid w:val="006714C4"/>
    <w:rsid w:val="00671A3E"/>
    <w:rsid w:val="006773E2"/>
    <w:rsid w:val="006A08AD"/>
    <w:rsid w:val="006B05C2"/>
    <w:rsid w:val="006C4075"/>
    <w:rsid w:val="006E242E"/>
    <w:rsid w:val="006F61D5"/>
    <w:rsid w:val="0070788B"/>
    <w:rsid w:val="007150F5"/>
    <w:rsid w:val="00717CB5"/>
    <w:rsid w:val="0074073D"/>
    <w:rsid w:val="00756A54"/>
    <w:rsid w:val="007658D8"/>
    <w:rsid w:val="007819BC"/>
    <w:rsid w:val="00782112"/>
    <w:rsid w:val="007826F6"/>
    <w:rsid w:val="00783102"/>
    <w:rsid w:val="0079523A"/>
    <w:rsid w:val="007A0395"/>
    <w:rsid w:val="007A0935"/>
    <w:rsid w:val="007A3DA8"/>
    <w:rsid w:val="007B6864"/>
    <w:rsid w:val="007D1230"/>
    <w:rsid w:val="00804A64"/>
    <w:rsid w:val="0081244E"/>
    <w:rsid w:val="0082362C"/>
    <w:rsid w:val="008277C2"/>
    <w:rsid w:val="0083581E"/>
    <w:rsid w:val="0085636B"/>
    <w:rsid w:val="00871CC4"/>
    <w:rsid w:val="00873250"/>
    <w:rsid w:val="00875188"/>
    <w:rsid w:val="00877E3F"/>
    <w:rsid w:val="008865C8"/>
    <w:rsid w:val="008932D4"/>
    <w:rsid w:val="008A5F86"/>
    <w:rsid w:val="008B3570"/>
    <w:rsid w:val="008C75FA"/>
    <w:rsid w:val="008D44AC"/>
    <w:rsid w:val="008E14F3"/>
    <w:rsid w:val="008E4291"/>
    <w:rsid w:val="008F54FA"/>
    <w:rsid w:val="008F6E00"/>
    <w:rsid w:val="00901062"/>
    <w:rsid w:val="009261EB"/>
    <w:rsid w:val="00951309"/>
    <w:rsid w:val="0097057A"/>
    <w:rsid w:val="009710C7"/>
    <w:rsid w:val="00983CE0"/>
    <w:rsid w:val="009908A8"/>
    <w:rsid w:val="00991624"/>
    <w:rsid w:val="009B0BA7"/>
    <w:rsid w:val="009B41F8"/>
    <w:rsid w:val="009B4A17"/>
    <w:rsid w:val="009C037D"/>
    <w:rsid w:val="009C265C"/>
    <w:rsid w:val="009C5D0A"/>
    <w:rsid w:val="009D031A"/>
    <w:rsid w:val="009D2BFA"/>
    <w:rsid w:val="009D3116"/>
    <w:rsid w:val="009E4C89"/>
    <w:rsid w:val="009E6A7A"/>
    <w:rsid w:val="00A201FC"/>
    <w:rsid w:val="00A22002"/>
    <w:rsid w:val="00A33E63"/>
    <w:rsid w:val="00A40261"/>
    <w:rsid w:val="00A52F20"/>
    <w:rsid w:val="00A67225"/>
    <w:rsid w:val="00A70DF5"/>
    <w:rsid w:val="00A736B9"/>
    <w:rsid w:val="00A82697"/>
    <w:rsid w:val="00A93E4C"/>
    <w:rsid w:val="00A946C0"/>
    <w:rsid w:val="00AA3373"/>
    <w:rsid w:val="00AC1718"/>
    <w:rsid w:val="00AC2B55"/>
    <w:rsid w:val="00AD0C33"/>
    <w:rsid w:val="00AD7BE4"/>
    <w:rsid w:val="00AE2AAA"/>
    <w:rsid w:val="00AE31BF"/>
    <w:rsid w:val="00AE7E45"/>
    <w:rsid w:val="00AF583F"/>
    <w:rsid w:val="00B11149"/>
    <w:rsid w:val="00B33019"/>
    <w:rsid w:val="00B42293"/>
    <w:rsid w:val="00B4363E"/>
    <w:rsid w:val="00B449DA"/>
    <w:rsid w:val="00B57639"/>
    <w:rsid w:val="00B6231E"/>
    <w:rsid w:val="00B62D11"/>
    <w:rsid w:val="00B873D2"/>
    <w:rsid w:val="00BA6C04"/>
    <w:rsid w:val="00BC3FE8"/>
    <w:rsid w:val="00BC48B7"/>
    <w:rsid w:val="00BC5724"/>
    <w:rsid w:val="00BC5FA7"/>
    <w:rsid w:val="00BD48BD"/>
    <w:rsid w:val="00BD6C55"/>
    <w:rsid w:val="00BD77A7"/>
    <w:rsid w:val="00BE0E9D"/>
    <w:rsid w:val="00BF45F9"/>
    <w:rsid w:val="00C150BB"/>
    <w:rsid w:val="00C32762"/>
    <w:rsid w:val="00C351C1"/>
    <w:rsid w:val="00C370A0"/>
    <w:rsid w:val="00C518E8"/>
    <w:rsid w:val="00C52F5D"/>
    <w:rsid w:val="00C92861"/>
    <w:rsid w:val="00C9783B"/>
    <w:rsid w:val="00CA162A"/>
    <w:rsid w:val="00CA4D9C"/>
    <w:rsid w:val="00CB0F01"/>
    <w:rsid w:val="00CB3E44"/>
    <w:rsid w:val="00CC1575"/>
    <w:rsid w:val="00CD579A"/>
    <w:rsid w:val="00CD5F31"/>
    <w:rsid w:val="00CE55CA"/>
    <w:rsid w:val="00CF2028"/>
    <w:rsid w:val="00CF661D"/>
    <w:rsid w:val="00D00F07"/>
    <w:rsid w:val="00D100C8"/>
    <w:rsid w:val="00D14E59"/>
    <w:rsid w:val="00D1749B"/>
    <w:rsid w:val="00D310A7"/>
    <w:rsid w:val="00D34736"/>
    <w:rsid w:val="00D904C8"/>
    <w:rsid w:val="00D9561D"/>
    <w:rsid w:val="00DA3AC0"/>
    <w:rsid w:val="00DB53F1"/>
    <w:rsid w:val="00DC6C8E"/>
    <w:rsid w:val="00DE1025"/>
    <w:rsid w:val="00DE5DE3"/>
    <w:rsid w:val="00E02A3B"/>
    <w:rsid w:val="00E446D2"/>
    <w:rsid w:val="00E473A1"/>
    <w:rsid w:val="00E507DD"/>
    <w:rsid w:val="00E52D61"/>
    <w:rsid w:val="00E53DDD"/>
    <w:rsid w:val="00E661B2"/>
    <w:rsid w:val="00E73D22"/>
    <w:rsid w:val="00E741EF"/>
    <w:rsid w:val="00E951A9"/>
    <w:rsid w:val="00E97987"/>
    <w:rsid w:val="00EA0B11"/>
    <w:rsid w:val="00EA7559"/>
    <w:rsid w:val="00ED3650"/>
    <w:rsid w:val="00EE01F9"/>
    <w:rsid w:val="00EE59E8"/>
    <w:rsid w:val="00EF3797"/>
    <w:rsid w:val="00EF6AFA"/>
    <w:rsid w:val="00F022D6"/>
    <w:rsid w:val="00F10423"/>
    <w:rsid w:val="00F21FE7"/>
    <w:rsid w:val="00F243D7"/>
    <w:rsid w:val="00F4718A"/>
    <w:rsid w:val="00F70CA1"/>
    <w:rsid w:val="00F72C42"/>
    <w:rsid w:val="00F73409"/>
    <w:rsid w:val="00F8493A"/>
    <w:rsid w:val="00FA0613"/>
    <w:rsid w:val="00FB1C42"/>
    <w:rsid w:val="00FB799E"/>
    <w:rsid w:val="00FE3D69"/>
    <w:rsid w:val="00FE57DF"/>
    <w:rsid w:val="16921551"/>
    <w:rsid w:val="16AF7E89"/>
    <w:rsid w:val="170D18D3"/>
    <w:rsid w:val="36CA2795"/>
    <w:rsid w:val="3EAC0533"/>
    <w:rsid w:val="491156C4"/>
    <w:rsid w:val="4F61725B"/>
    <w:rsid w:val="59433BC4"/>
    <w:rsid w:val="6CC83F05"/>
    <w:rsid w:val="6FCD1408"/>
    <w:rsid w:val="711B4984"/>
    <w:rsid w:val="74B77E84"/>
    <w:rsid w:val="782C2A89"/>
    <w:rsid w:val="78E10ABA"/>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3E8A7"/>
  <w15:docId w15:val="{EFBAB8F9-79BE-4149-AF7C-7BC683586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widowControl w:val="0"/>
    </w:pPr>
    <w:rPr>
      <w:rFonts w:ascii="Calibri" w:hAnsi="Calibri"/>
      <w:kern w:val="2"/>
      <w:sz w:val="21"/>
      <w:szCs w:val="22"/>
    </w:rPr>
  </w:style>
  <w:style w:type="paragraph" w:styleId="a5">
    <w:name w:val="Balloon Text"/>
    <w:basedOn w:val="a"/>
    <w:link w:val="a6"/>
    <w:uiPriority w:val="99"/>
    <w:qFormat/>
    <w:pPr>
      <w:widowControl w:val="0"/>
      <w:jc w:val="both"/>
    </w:pPr>
    <w:rPr>
      <w:rFonts w:ascii="Calibri" w:hAnsi="Calibri"/>
      <w:kern w:val="2"/>
      <w:sz w:val="18"/>
      <w:szCs w:val="18"/>
    </w:rPr>
  </w:style>
  <w:style w:type="paragraph" w:styleId="a7">
    <w:name w:val="footer"/>
    <w:basedOn w:val="a"/>
    <w:link w:val="a8"/>
    <w:uiPriority w:val="99"/>
    <w:qFormat/>
    <w:pPr>
      <w:widowControl w:val="0"/>
      <w:tabs>
        <w:tab w:val="center" w:pos="4153"/>
        <w:tab w:val="right" w:pos="8306"/>
      </w:tabs>
      <w:snapToGrid w:val="0"/>
    </w:pPr>
    <w:rPr>
      <w:rFonts w:ascii="Calibri" w:hAnsi="Calibri"/>
      <w:kern w:val="2"/>
      <w:sz w:val="18"/>
      <w:szCs w:val="18"/>
    </w:rPr>
  </w:style>
  <w:style w:type="paragraph" w:styleId="a9">
    <w:name w:val="header"/>
    <w:basedOn w:val="a"/>
    <w:link w:val="aa"/>
    <w:uiPriority w:val="99"/>
    <w:qFormat/>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paragraph" w:styleId="ab">
    <w:name w:val="Normal (Web)"/>
    <w:uiPriority w:val="99"/>
    <w:qFormat/>
    <w:pPr>
      <w:spacing w:before="100" w:after="100"/>
    </w:pPr>
    <w:rPr>
      <w:rFonts w:ascii="宋体" w:hAnsi="宋体"/>
      <w:color w:val="000000"/>
      <w:sz w:val="24"/>
      <w:szCs w:val="24"/>
      <w:u w:color="000000"/>
    </w:rPr>
  </w:style>
  <w:style w:type="paragraph" w:styleId="ac">
    <w:name w:val="annotation subject"/>
    <w:basedOn w:val="a3"/>
    <w:next w:val="a3"/>
    <w:link w:val="ad"/>
    <w:uiPriority w:val="99"/>
    <w:semiHidden/>
    <w:unhideWhenUsed/>
    <w:rPr>
      <w:b/>
      <w:bCs/>
    </w:rPr>
  </w:style>
  <w:style w:type="table" w:styleId="ae">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
    <w:name w:val="Strong"/>
    <w:basedOn w:val="a0"/>
    <w:uiPriority w:val="22"/>
    <w:qFormat/>
    <w:rPr>
      <w:b/>
      <w:bCs/>
    </w:rPr>
  </w:style>
  <w:style w:type="character" w:styleId="af0">
    <w:name w:val="annotation reference"/>
    <w:basedOn w:val="a0"/>
    <w:uiPriority w:val="99"/>
    <w:semiHidden/>
    <w:unhideWhenUsed/>
    <w:rPr>
      <w:sz w:val="21"/>
      <w:szCs w:val="21"/>
    </w:rPr>
  </w:style>
  <w:style w:type="character" w:customStyle="1" w:styleId="a6">
    <w:name w:val="批注框文本 字符"/>
    <w:basedOn w:val="a0"/>
    <w:link w:val="a5"/>
    <w:uiPriority w:val="99"/>
    <w:qFormat/>
    <w:rPr>
      <w:sz w:val="18"/>
      <w:szCs w:val="18"/>
    </w:rPr>
  </w:style>
  <w:style w:type="paragraph" w:customStyle="1" w:styleId="1">
    <w:name w:val="列出段落1"/>
    <w:basedOn w:val="a"/>
    <w:uiPriority w:val="34"/>
    <w:qFormat/>
    <w:pPr>
      <w:widowControl w:val="0"/>
      <w:ind w:left="720"/>
      <w:contextualSpacing/>
      <w:jc w:val="both"/>
    </w:pPr>
    <w:rPr>
      <w:rFonts w:ascii="Calibri" w:hAnsi="Calibri"/>
      <w:kern w:val="2"/>
      <w:sz w:val="21"/>
      <w:szCs w:val="22"/>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styleId="af1">
    <w:name w:val="List Paragraph"/>
    <w:basedOn w:val="a"/>
    <w:uiPriority w:val="34"/>
    <w:qFormat/>
    <w:pPr>
      <w:widowControl w:val="0"/>
      <w:ind w:firstLineChars="200" w:firstLine="420"/>
      <w:jc w:val="both"/>
    </w:pPr>
    <w:rPr>
      <w:rFonts w:ascii="Calibri" w:hAnsi="Calibri"/>
      <w:kern w:val="2"/>
      <w:sz w:val="21"/>
      <w:szCs w:val="22"/>
    </w:rPr>
  </w:style>
  <w:style w:type="table" w:customStyle="1" w:styleId="TableNormal">
    <w:name w:val="Table Normal"/>
    <w:rPr>
      <w:rFonts w:ascii="Times New Roman" w:eastAsiaTheme="minorEastAsia" w:hAnsi="Times New Roman" w:cs="Times New Roman"/>
    </w:rPr>
    <w:tblPr>
      <w:tblCellMar>
        <w:top w:w="0" w:type="dxa"/>
        <w:left w:w="0" w:type="dxa"/>
        <w:bottom w:w="0" w:type="dxa"/>
        <w:right w:w="0" w:type="dxa"/>
      </w:tblCellMar>
    </w:tblPr>
  </w:style>
  <w:style w:type="character" w:customStyle="1" w:styleId="a4">
    <w:name w:val="批注文字 字符"/>
    <w:basedOn w:val="a0"/>
    <w:link w:val="a3"/>
    <w:uiPriority w:val="99"/>
    <w:semiHidden/>
    <w:rPr>
      <w:kern w:val="2"/>
      <w:sz w:val="21"/>
      <w:szCs w:val="22"/>
    </w:rPr>
  </w:style>
  <w:style w:type="character" w:customStyle="1" w:styleId="ad">
    <w:name w:val="批注主题 字符"/>
    <w:basedOn w:val="a4"/>
    <w:link w:val="ac"/>
    <w:uiPriority w:val="99"/>
    <w:semiHidden/>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F186A-F4BA-2148-94AA-4F1EC4258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271</TotalTime>
  <Pages>6</Pages>
  <Words>476</Words>
  <Characters>2718</Characters>
  <Application>Microsoft Office Word</Application>
  <DocSecurity>0</DocSecurity>
  <Lines>22</Lines>
  <Paragraphs>6</Paragraphs>
  <ScaleCrop>false</ScaleCrop>
  <Company>Sky123.Org</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26</cp:revision>
  <dcterms:created xsi:type="dcterms:W3CDTF">2019-08-20T04:02:00Z</dcterms:created>
  <dcterms:modified xsi:type="dcterms:W3CDTF">2019-12-30T01:48:00Z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