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191522" w14:textId="77777777" w:rsidR="00944C55" w:rsidRDefault="00944C55">
      <w:pPr>
        <w:shd w:val="clear" w:color="auto" w:fill="FFFFFF"/>
        <w:spacing w:line="520" w:lineRule="exact"/>
        <w:ind w:firstLine="600"/>
        <w:jc w:val="center"/>
        <w:outlineLvl w:val="0"/>
        <w:rPr>
          <w:b/>
          <w:sz w:val="30"/>
          <w:szCs w:val="30"/>
          <w:lang w:val="zh-TW" w:eastAsia="zh-TW"/>
        </w:rPr>
      </w:pPr>
    </w:p>
    <w:p w14:paraId="5A4C7C09" w14:textId="77777777" w:rsidR="00944C55" w:rsidRDefault="00E95E82">
      <w:pPr>
        <w:shd w:val="clear" w:color="auto" w:fill="FFFFFF"/>
        <w:spacing w:line="520" w:lineRule="exact"/>
        <w:ind w:firstLine="600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30"/>
          <w:szCs w:val="30"/>
          <w:lang w:val="zh-TW" w:eastAsia="zh-TW"/>
        </w:rPr>
      </w:pPr>
      <w:r>
        <w:rPr>
          <w:b/>
          <w:color w:val="000000" w:themeColor="text1"/>
          <w:sz w:val="30"/>
          <w:szCs w:val="30"/>
          <w:lang w:val="zh-TW" w:eastAsia="zh-TW"/>
        </w:rPr>
        <w:t>第</w:t>
      </w:r>
      <w:r>
        <w:rPr>
          <w:rFonts w:hint="eastAsia"/>
          <w:b/>
          <w:color w:val="000000" w:themeColor="text1"/>
          <w:sz w:val="30"/>
          <w:szCs w:val="30"/>
          <w:lang w:val="zh-TW" w:eastAsia="zh-TW"/>
        </w:rPr>
        <w:t>一</w:t>
      </w:r>
      <w:r>
        <w:rPr>
          <w:rFonts w:hint="eastAsia"/>
          <w:b/>
          <w:color w:val="000000" w:themeColor="text1"/>
          <w:sz w:val="30"/>
          <w:szCs w:val="30"/>
          <w:lang w:val="zh-TW"/>
        </w:rPr>
        <w:t>届弥散磁共振成像数据</w:t>
      </w:r>
      <w:r>
        <w:rPr>
          <w:b/>
          <w:color w:val="000000" w:themeColor="text1"/>
          <w:sz w:val="30"/>
          <w:szCs w:val="30"/>
          <w:lang w:val="zh-TW" w:eastAsia="zh-TW"/>
        </w:rPr>
        <w:t>处理</w:t>
      </w:r>
      <w:r>
        <w:rPr>
          <w:rFonts w:hint="eastAsia"/>
          <w:b/>
          <w:color w:val="000000" w:themeColor="text1"/>
          <w:sz w:val="30"/>
          <w:szCs w:val="30"/>
          <w:lang w:val="zh-TW" w:eastAsia="zh-TW"/>
        </w:rPr>
        <w:t>提高</w:t>
      </w:r>
      <w:r>
        <w:rPr>
          <w:b/>
          <w:color w:val="000000" w:themeColor="text1"/>
          <w:sz w:val="30"/>
          <w:szCs w:val="30"/>
          <w:lang w:val="zh-TW" w:eastAsia="zh-TW"/>
        </w:rPr>
        <w:t>班</w:t>
      </w:r>
    </w:p>
    <w:p w14:paraId="433F586F" w14:textId="77777777" w:rsidR="00944C55" w:rsidRDefault="00944C55">
      <w:pPr>
        <w:shd w:val="clear" w:color="auto" w:fill="FFFFFF"/>
        <w:spacing w:line="520" w:lineRule="exact"/>
        <w:ind w:firstLine="600"/>
        <w:jc w:val="center"/>
        <w:outlineLvl w:val="0"/>
        <w:rPr>
          <w:rFonts w:ascii="Times New Roman" w:eastAsia="Times New Roman" w:hAnsi="Times New Roman" w:cs="Times New Roman"/>
          <w:sz w:val="30"/>
          <w:szCs w:val="30"/>
        </w:rPr>
      </w:pPr>
    </w:p>
    <w:p w14:paraId="70307B21" w14:textId="77777777" w:rsidR="00944C55" w:rsidRDefault="00E95E82">
      <w:pPr>
        <w:shd w:val="clear" w:color="auto" w:fill="FFFFFF"/>
        <w:spacing w:line="520" w:lineRule="exact"/>
        <w:ind w:firstLine="480"/>
        <w:outlineLvl w:val="0"/>
        <w:rPr>
          <w:rFonts w:ascii="Times New Roman" w:eastAsia="Times New Roman" w:hAnsi="Times New Roman" w:cs="Times New Roman"/>
        </w:rPr>
      </w:pPr>
      <w:bookmarkStart w:id="0" w:name="OLE_LINK1"/>
      <w:r>
        <w:rPr>
          <w:lang w:val="zh-TW" w:eastAsia="zh-TW"/>
        </w:rPr>
        <w:t>思</w:t>
      </w:r>
      <w:bookmarkStart w:id="1" w:name="OLE_LINK2"/>
      <w:bookmarkEnd w:id="0"/>
      <w:r>
        <w:rPr>
          <w:lang w:val="zh-TW" w:eastAsia="zh-TW"/>
        </w:rPr>
        <w:t>影科技将于</w:t>
      </w:r>
      <w:r>
        <w:rPr>
          <w:rFonts w:ascii="Times New Roman" w:hAnsi="Times New Roman"/>
          <w:color w:val="FF0000"/>
        </w:rPr>
        <w:t>2019</w:t>
      </w:r>
      <w:r>
        <w:rPr>
          <w:color w:val="FF0000"/>
          <w:lang w:val="zh-TW" w:eastAsia="zh-TW"/>
        </w:rPr>
        <w:t>年</w:t>
      </w:r>
      <w:r>
        <w:rPr>
          <w:rFonts w:ascii="Times New Roman" w:hAnsi="Times New Roman"/>
          <w:color w:val="FF0000"/>
        </w:rPr>
        <w:t>10</w:t>
      </w:r>
      <w:r>
        <w:rPr>
          <w:color w:val="FF0000"/>
          <w:lang w:val="zh-TW" w:eastAsia="zh-TW"/>
        </w:rPr>
        <w:t>月</w:t>
      </w:r>
      <w:r>
        <w:rPr>
          <w:rFonts w:ascii="Times New Roman" w:hAnsi="Times New Roman"/>
          <w:color w:val="FF0000"/>
        </w:rPr>
        <w:t>28</w:t>
      </w:r>
      <w:r>
        <w:rPr>
          <w:color w:val="FF0000"/>
          <w:lang w:val="zh-TW" w:eastAsia="zh-TW"/>
        </w:rPr>
        <w:t>日</w:t>
      </w:r>
      <w:r>
        <w:rPr>
          <w:rFonts w:ascii="Times New Roman" w:hAnsi="Times New Roman"/>
          <w:color w:val="FF0000"/>
        </w:rPr>
        <w:t>-- 2019</w:t>
      </w:r>
      <w:r>
        <w:rPr>
          <w:color w:val="FF0000"/>
          <w:lang w:val="zh-TW" w:eastAsia="zh-TW"/>
        </w:rPr>
        <w:t>年</w:t>
      </w:r>
      <w:r>
        <w:rPr>
          <w:rFonts w:ascii="Times New Roman" w:hAnsi="Times New Roman"/>
          <w:color w:val="FF0000"/>
        </w:rPr>
        <w:t>11</w:t>
      </w:r>
      <w:r>
        <w:rPr>
          <w:color w:val="FF0000"/>
          <w:lang w:val="zh-TW" w:eastAsia="zh-TW"/>
        </w:rPr>
        <w:t>月</w:t>
      </w:r>
      <w:r>
        <w:rPr>
          <w:rFonts w:ascii="Times New Roman" w:hAnsi="Times New Roman"/>
          <w:color w:val="FF0000"/>
        </w:rPr>
        <w:t>1</w:t>
      </w:r>
      <w:r>
        <w:rPr>
          <w:color w:val="FF0000"/>
          <w:lang w:val="zh-TW" w:eastAsia="zh-TW"/>
        </w:rPr>
        <w:t>日</w:t>
      </w:r>
      <w:r>
        <w:rPr>
          <w:rFonts w:ascii="Times New Roman" w:hAnsi="Times New Roman"/>
        </w:rPr>
        <w:t>(</w:t>
      </w:r>
      <w:r>
        <w:rPr>
          <w:lang w:val="zh-TW" w:eastAsia="zh-TW"/>
        </w:rPr>
        <w:t>周</w:t>
      </w:r>
      <w:r>
        <w:rPr>
          <w:rFonts w:hint="eastAsia"/>
          <w:lang w:val="zh-TW" w:eastAsia="zh-TW"/>
        </w:rPr>
        <w:t>一</w:t>
      </w:r>
      <w:r>
        <w:rPr>
          <w:lang w:val="zh-CN"/>
        </w:rPr>
        <w:t>--</w:t>
      </w:r>
      <w:r>
        <w:rPr>
          <w:rFonts w:hint="eastAsia"/>
          <w:lang w:val="zh-CN"/>
        </w:rPr>
        <w:t>周五</w:t>
      </w:r>
      <w:r>
        <w:rPr>
          <w:rFonts w:ascii="Times New Roman" w:hAnsi="Times New Roman"/>
        </w:rPr>
        <w:t>)</w:t>
      </w:r>
      <w:r>
        <w:rPr>
          <w:rFonts w:ascii="Times New Roman" w:hAnsi="Times New Roman" w:hint="eastAsia"/>
        </w:rPr>
        <w:t>在南京</w:t>
      </w:r>
      <w:r>
        <w:rPr>
          <w:lang w:val="zh-TW" w:eastAsia="zh-TW"/>
        </w:rPr>
        <w:t>举办第</w:t>
      </w:r>
      <w:r>
        <w:rPr>
          <w:rFonts w:hint="eastAsia"/>
          <w:lang w:val="zh-TW" w:eastAsia="zh-TW"/>
        </w:rPr>
        <w:t>一届弥散磁共振成像数据</w:t>
      </w:r>
      <w:r>
        <w:rPr>
          <w:lang w:val="zh-TW" w:eastAsia="zh-TW"/>
        </w:rPr>
        <w:t>处理</w:t>
      </w:r>
      <w:r>
        <w:rPr>
          <w:rFonts w:hint="eastAsia"/>
          <w:lang w:val="zh-TW" w:eastAsia="zh-TW"/>
        </w:rPr>
        <w:t>提高</w:t>
      </w:r>
      <w:r>
        <w:rPr>
          <w:lang w:val="zh-TW" w:eastAsia="zh-TW"/>
        </w:rPr>
        <w:t>班（详见课表安排）。</w:t>
      </w:r>
    </w:p>
    <w:p w14:paraId="0EF094E8" w14:textId="77777777" w:rsidR="00944C55" w:rsidRDefault="00E95E82">
      <w:pPr>
        <w:spacing w:before="156" w:after="156" w:line="440" w:lineRule="exac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1</w:t>
      </w:r>
      <w:r>
        <w:rPr>
          <w:b/>
          <w:bCs/>
          <w:lang w:val="zh-TW" w:eastAsia="zh-TW"/>
        </w:rPr>
        <w:t>、培训简介</w:t>
      </w:r>
    </w:p>
    <w:p w14:paraId="3E8D3BC2" w14:textId="6AD8B6D1" w:rsidR="00944C55" w:rsidRDefault="00E95E82">
      <w:pPr>
        <w:spacing w:line="360" w:lineRule="auto"/>
        <w:ind w:firstLine="420"/>
        <w:rPr>
          <w:color w:val="000000" w:themeColor="text1"/>
          <w:lang w:val="zh-TW"/>
        </w:rPr>
      </w:pPr>
      <w:r>
        <w:rPr>
          <w:rFonts w:hint="eastAsia"/>
          <w:color w:val="000000" w:themeColor="text1"/>
          <w:lang w:val="zh-TW" w:eastAsia="zh-TW"/>
        </w:rPr>
        <w:t>近年来，弥散磁共振成像（</w:t>
      </w:r>
      <w:r>
        <w:rPr>
          <w:color w:val="000000" w:themeColor="text1"/>
          <w:lang w:val="zh-TW" w:eastAsia="zh-TW"/>
        </w:rPr>
        <w:t>dMRI</w:t>
      </w:r>
      <w:r>
        <w:rPr>
          <w:rFonts w:hint="eastAsia"/>
          <w:color w:val="000000" w:themeColor="text1"/>
          <w:lang w:val="zh-TW" w:eastAsia="zh-TW"/>
        </w:rPr>
        <w:t>）领域在成像技术、数据处理方法上都取得了重要进展。相对于传统的弥散张量成像(DTI)，</w:t>
      </w:r>
      <w:r>
        <w:rPr>
          <w:color w:val="000000" w:themeColor="text1"/>
          <w:lang w:eastAsia="zh-TW"/>
        </w:rPr>
        <w:t>高</w:t>
      </w:r>
      <w:r>
        <w:rPr>
          <w:rFonts w:hint="eastAsia"/>
          <w:color w:val="000000" w:themeColor="text1"/>
        </w:rPr>
        <w:t>角</w:t>
      </w:r>
      <w:r>
        <w:rPr>
          <w:color w:val="000000" w:themeColor="text1"/>
          <w:lang w:eastAsia="zh-TW"/>
        </w:rPr>
        <w:t>分辨率</w:t>
      </w:r>
      <w:r>
        <w:rPr>
          <w:rFonts w:hint="eastAsia"/>
          <w:color w:val="000000" w:themeColor="text1"/>
          <w:lang w:eastAsia="zh-TW"/>
        </w:rPr>
        <w:t>扩散</w:t>
      </w:r>
      <w:r>
        <w:rPr>
          <w:color w:val="000000" w:themeColor="text1"/>
          <w:lang w:eastAsia="zh-TW"/>
        </w:rPr>
        <w:t>成像</w:t>
      </w:r>
      <w:r>
        <w:rPr>
          <w:rFonts w:hint="eastAsia"/>
          <w:color w:val="000000" w:themeColor="text1"/>
          <w:lang w:eastAsia="zh-TW"/>
        </w:rPr>
        <w:t>HARDI</w:t>
      </w:r>
      <w:r w:rsidR="00234927">
        <w:rPr>
          <w:rFonts w:hint="eastAsia"/>
          <w:color w:val="000000" w:themeColor="text1"/>
        </w:rPr>
        <w:t>很好地</w:t>
      </w:r>
      <w:r>
        <w:rPr>
          <w:rFonts w:hint="eastAsia"/>
          <w:color w:val="000000" w:themeColor="text1"/>
        </w:rPr>
        <w:t>解决了</w:t>
      </w:r>
      <w:r>
        <w:rPr>
          <w:color w:val="000000" w:themeColor="text1"/>
        </w:rPr>
        <w:t>纤维</w:t>
      </w:r>
      <w:r>
        <w:rPr>
          <w:rFonts w:hint="eastAsia"/>
          <w:color w:val="000000" w:themeColor="text1"/>
        </w:rPr>
        <w:t>交叉</w:t>
      </w:r>
      <w:r>
        <w:rPr>
          <w:color w:val="000000" w:themeColor="text1"/>
        </w:rPr>
        <w:t>问题</w:t>
      </w:r>
      <w:r>
        <w:rPr>
          <w:rFonts w:hint="eastAsia"/>
          <w:color w:val="000000" w:themeColor="text1"/>
          <w:lang w:eastAsia="zh-TW"/>
        </w:rPr>
        <w:t>，</w:t>
      </w:r>
      <w:r>
        <w:rPr>
          <w:rFonts w:hint="eastAsia"/>
          <w:color w:val="000000" w:themeColor="text1"/>
        </w:rPr>
        <w:t>而</w:t>
      </w:r>
      <w:r>
        <w:rPr>
          <w:color w:val="000000" w:themeColor="text1"/>
          <w:lang w:val="zh-TW" w:eastAsia="zh-TW"/>
        </w:rPr>
        <w:t>神经突方向分散度和密度成像（NODDI）</w:t>
      </w:r>
      <w:r>
        <w:rPr>
          <w:rFonts w:hint="eastAsia"/>
          <w:color w:val="000000" w:themeColor="text1"/>
          <w:lang w:val="zh-TW" w:eastAsia="zh-TW"/>
        </w:rPr>
        <w:t>对白质微结构异常具有更高的特异性，对神经元细胞内外组织及脑脊液有更好的区分度，</w:t>
      </w:r>
      <w:r>
        <w:rPr>
          <w:color w:val="000000" w:themeColor="text1"/>
          <w:lang w:val="zh-TW" w:eastAsia="zh-TW"/>
        </w:rPr>
        <w:t>在大脑发育及老化、脑血管病变、脑神经损伤等方面的研究</w:t>
      </w:r>
      <w:r>
        <w:rPr>
          <w:rFonts w:hint="eastAsia"/>
          <w:color w:val="000000" w:themeColor="text1"/>
          <w:lang w:val="zh-TW" w:eastAsia="zh-TW"/>
        </w:rPr>
        <w:t>取得了</w:t>
      </w:r>
      <w:r>
        <w:rPr>
          <w:color w:val="000000" w:themeColor="text1"/>
          <w:lang w:val="zh-TW" w:eastAsia="zh-TW"/>
        </w:rPr>
        <w:t>诸多</w:t>
      </w:r>
      <w:r>
        <w:rPr>
          <w:rFonts w:hint="eastAsia"/>
          <w:color w:val="000000" w:themeColor="text1"/>
          <w:lang w:val="zh-TW" w:eastAsia="zh-TW"/>
        </w:rPr>
        <w:t>成果</w:t>
      </w:r>
      <w:r>
        <w:rPr>
          <w:color w:val="000000" w:themeColor="text1"/>
          <w:lang w:val="zh-TW" w:eastAsia="zh-TW"/>
        </w:rPr>
        <w:t>。</w:t>
      </w:r>
      <w:r>
        <w:rPr>
          <w:rFonts w:hint="eastAsia"/>
          <w:color w:val="000000" w:themeColor="text1"/>
          <w:lang w:val="zh-TW" w:eastAsia="zh-TW"/>
        </w:rPr>
        <w:t>弥散</w:t>
      </w:r>
      <w:r>
        <w:rPr>
          <w:color w:val="000000" w:themeColor="text1"/>
          <w:lang w:val="zh-TW" w:eastAsia="zh-TW"/>
        </w:rPr>
        <w:t>谱</w:t>
      </w:r>
      <w:r>
        <w:rPr>
          <w:rFonts w:hint="eastAsia"/>
          <w:color w:val="000000" w:themeColor="text1"/>
          <w:lang w:val="zh-TW" w:eastAsia="zh-TW"/>
        </w:rPr>
        <w:t>成像（DSI）</w:t>
      </w:r>
      <w:r>
        <w:rPr>
          <w:color w:val="000000" w:themeColor="text1"/>
          <w:lang w:val="zh-TW" w:eastAsia="zh-TW"/>
        </w:rPr>
        <w:t>则</w:t>
      </w:r>
      <w:r>
        <w:rPr>
          <w:rFonts w:hint="eastAsia"/>
          <w:color w:val="000000" w:themeColor="text1"/>
          <w:lang w:val="zh-TW" w:eastAsia="zh-TW"/>
        </w:rPr>
        <w:t>具有更高的空</w:t>
      </w:r>
      <w:r>
        <w:rPr>
          <w:color w:val="000000" w:themeColor="text1"/>
          <w:lang w:val="zh-TW" w:eastAsia="zh-TW"/>
        </w:rPr>
        <w:t>间</w:t>
      </w:r>
      <w:r>
        <w:rPr>
          <w:rFonts w:hint="eastAsia"/>
          <w:color w:val="000000" w:themeColor="text1"/>
          <w:lang w:val="zh-TW" w:eastAsia="zh-TW"/>
        </w:rPr>
        <w:t>分辨率，可以</w:t>
      </w:r>
      <w:r>
        <w:rPr>
          <w:rFonts w:hint="eastAsia"/>
          <w:color w:val="000000" w:themeColor="text1"/>
          <w:lang w:val="zh-TW"/>
        </w:rPr>
        <w:t>更精确地追踪具有复杂走形的纤维束，</w:t>
      </w:r>
      <w:r>
        <w:rPr>
          <w:rFonts w:hint="eastAsia"/>
          <w:color w:val="000000" w:themeColor="text1"/>
          <w:lang w:val="zh-TW" w:eastAsia="zh-TW"/>
        </w:rPr>
        <w:t>有效地弥</w:t>
      </w:r>
      <w:r>
        <w:rPr>
          <w:color w:val="000000" w:themeColor="text1"/>
          <w:lang w:val="zh-TW" w:eastAsia="zh-TW"/>
        </w:rPr>
        <w:t>补</w:t>
      </w:r>
      <w:r>
        <w:rPr>
          <w:rFonts w:hint="eastAsia"/>
          <w:color w:val="000000" w:themeColor="text1"/>
          <w:lang w:val="zh-TW" w:eastAsia="zh-TW"/>
        </w:rPr>
        <w:t>了</w:t>
      </w:r>
      <w:r>
        <w:rPr>
          <w:rFonts w:hint="eastAsia"/>
          <w:color w:val="000000" w:themeColor="text1"/>
          <w:lang w:val="zh-TW"/>
        </w:rPr>
        <w:t>DTI的不足，已成为脑连接组研究和临床疾病探索的潜力技术</w:t>
      </w:r>
      <w:r>
        <w:rPr>
          <w:rFonts w:hint="eastAsia"/>
          <w:color w:val="000000" w:themeColor="text1"/>
          <w:lang w:val="zh-TW" w:eastAsia="zh-TW"/>
        </w:rPr>
        <w:t>。弥散成像序列的数据</w:t>
      </w:r>
      <w:r>
        <w:rPr>
          <w:color w:val="000000" w:themeColor="text1"/>
          <w:lang w:val="zh-TW" w:eastAsia="zh-TW"/>
        </w:rPr>
        <w:t>处</w:t>
      </w:r>
      <w:r>
        <w:rPr>
          <w:rFonts w:hint="eastAsia"/>
          <w:color w:val="000000" w:themeColor="text1"/>
          <w:lang w:val="zh-TW" w:eastAsia="zh-TW"/>
        </w:rPr>
        <w:t>理方法近年来也有一些革新，比如基于Fixel的分析方法，可以估</w:t>
      </w:r>
      <w:r>
        <w:rPr>
          <w:color w:val="000000" w:themeColor="text1"/>
          <w:lang w:val="zh-TW" w:eastAsia="zh-TW"/>
        </w:rPr>
        <w:t>计纤维</w:t>
      </w:r>
      <w:r>
        <w:rPr>
          <w:rFonts w:hint="eastAsia"/>
          <w:color w:val="000000" w:themeColor="text1"/>
          <w:lang w:val="zh-TW" w:eastAsia="zh-TW"/>
        </w:rPr>
        <w:t>束密度、</w:t>
      </w:r>
      <w:r>
        <w:rPr>
          <w:color w:val="000000" w:themeColor="text1"/>
          <w:lang w:val="zh-TW" w:eastAsia="zh-TW"/>
        </w:rPr>
        <w:t>纤维</w:t>
      </w:r>
      <w:r>
        <w:rPr>
          <w:rFonts w:hint="eastAsia"/>
          <w:color w:val="000000" w:themeColor="text1"/>
          <w:lang w:val="zh-TW" w:eastAsia="zh-TW"/>
        </w:rPr>
        <w:t>束横截面面</w:t>
      </w:r>
      <w:r>
        <w:rPr>
          <w:color w:val="000000" w:themeColor="text1"/>
          <w:lang w:val="zh-TW" w:eastAsia="zh-TW"/>
        </w:rPr>
        <w:t>积</w:t>
      </w:r>
      <w:r>
        <w:rPr>
          <w:rFonts w:hint="eastAsia"/>
          <w:color w:val="000000" w:themeColor="text1"/>
          <w:lang w:val="zh-TW" w:eastAsia="zh-TW"/>
        </w:rPr>
        <w:t>等指</w:t>
      </w:r>
      <w:r>
        <w:rPr>
          <w:color w:val="000000" w:themeColor="text1"/>
          <w:lang w:val="zh-TW" w:eastAsia="zh-TW"/>
        </w:rPr>
        <w:t>标</w:t>
      </w:r>
      <w:r>
        <w:rPr>
          <w:rFonts w:hint="eastAsia"/>
          <w:color w:val="000000" w:themeColor="text1"/>
          <w:lang w:val="zh-TW" w:eastAsia="zh-TW"/>
        </w:rPr>
        <w:t>，为</w:t>
      </w:r>
      <w:r>
        <w:rPr>
          <w:rFonts w:hint="eastAsia"/>
          <w:color w:val="000000" w:themeColor="text1"/>
          <w:lang w:val="zh-TW"/>
        </w:rPr>
        <w:t>研究人员提供了新的研究思路和视野，相关高质量的研究成果也层出不穷</w:t>
      </w:r>
      <w:r>
        <w:rPr>
          <w:rFonts w:hint="eastAsia"/>
          <w:color w:val="000000" w:themeColor="text1"/>
          <w:lang w:val="zh-TW" w:eastAsia="zh-TW"/>
        </w:rPr>
        <w:t>。</w:t>
      </w:r>
    </w:p>
    <w:p w14:paraId="4B3A5326" w14:textId="77777777" w:rsidR="00944C55" w:rsidRDefault="00E95E82">
      <w:pPr>
        <w:spacing w:line="360" w:lineRule="auto"/>
        <w:ind w:firstLine="420"/>
        <w:rPr>
          <w:color w:val="000000" w:themeColor="text1"/>
          <w:lang w:val="zh-TW"/>
        </w:rPr>
      </w:pPr>
      <w:r>
        <w:rPr>
          <w:rFonts w:hint="eastAsia"/>
          <w:color w:val="000000" w:themeColor="text1"/>
          <w:lang w:val="zh-TW" w:eastAsia="zh-TW"/>
        </w:rPr>
        <w:t>基于此，思影科技</w:t>
      </w:r>
      <w:r>
        <w:rPr>
          <w:color w:val="000000" w:themeColor="text1"/>
          <w:lang w:val="zh-TW" w:eastAsia="zh-TW"/>
        </w:rPr>
        <w:t>拟举办</w:t>
      </w:r>
      <w:r>
        <w:rPr>
          <w:rFonts w:hint="eastAsia"/>
          <w:color w:val="000000" w:themeColor="text1"/>
          <w:lang w:val="zh-TW" w:eastAsia="zh-TW"/>
        </w:rPr>
        <w:t>弥散磁共振成像数据</w:t>
      </w:r>
      <w:r>
        <w:rPr>
          <w:color w:val="000000" w:themeColor="text1"/>
          <w:lang w:val="zh-TW" w:eastAsia="zh-TW"/>
        </w:rPr>
        <w:t>处</w:t>
      </w:r>
      <w:r>
        <w:rPr>
          <w:rFonts w:hint="eastAsia"/>
          <w:color w:val="000000" w:themeColor="text1"/>
          <w:lang w:val="zh-TW" w:eastAsia="zh-TW"/>
        </w:rPr>
        <w:t>理提高班，旨在帮助相关领域</w:t>
      </w:r>
      <w:r>
        <w:rPr>
          <w:rFonts w:hint="eastAsia"/>
          <w:color w:val="000000" w:themeColor="text1"/>
          <w:lang w:val="zh-TW"/>
        </w:rPr>
        <w:t>临床医生及脑影像研究者掌握最前沿的dMRI成像及数据处理技术，以期进行更新颖的学术研究。</w:t>
      </w:r>
    </w:p>
    <w:p w14:paraId="1794B232" w14:textId="77777777" w:rsidR="00944C55" w:rsidRDefault="00E95E82">
      <w:pPr>
        <w:spacing w:before="156" w:after="156" w:line="440" w:lineRule="exac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2</w:t>
      </w:r>
      <w:r>
        <w:rPr>
          <w:b/>
          <w:bCs/>
          <w:lang w:val="zh-TW" w:eastAsia="zh-TW"/>
        </w:rPr>
        <w:t>、培训对象</w:t>
      </w:r>
    </w:p>
    <w:p w14:paraId="3E84F664" w14:textId="494B9A51" w:rsidR="00944C55" w:rsidRDefault="00E95E82">
      <w:pPr>
        <w:spacing w:line="520" w:lineRule="exact"/>
        <w:ind w:firstLine="480"/>
      </w:pPr>
      <w:r>
        <w:t>本次培训班面向的对象是一些希望利用弥散</w:t>
      </w:r>
      <w:r>
        <w:rPr>
          <w:rFonts w:hint="eastAsia"/>
        </w:rPr>
        <w:t>磁共振成像</w:t>
      </w:r>
      <w:r>
        <w:t>技术进行</w:t>
      </w:r>
      <w:r>
        <w:rPr>
          <w:rFonts w:hint="eastAsia"/>
        </w:rPr>
        <w:t>脑科学</w:t>
      </w:r>
      <w:r>
        <w:t>科研和临床研究的研究人员</w:t>
      </w:r>
      <w:r>
        <w:rPr>
          <w:rFonts w:hint="eastAsia"/>
        </w:rPr>
        <w:t>及医生</w:t>
      </w:r>
      <w:r>
        <w:t>等，</w:t>
      </w:r>
      <w:r>
        <w:rPr>
          <w:rFonts w:hint="eastAsia"/>
        </w:rPr>
        <w:t>适合有一定基础的相关从业人员进行学习。</w:t>
      </w:r>
      <w:r w:rsidRPr="009E6778">
        <w:rPr>
          <w:rFonts w:hint="eastAsia"/>
        </w:rPr>
        <w:t>如需要弥散</w:t>
      </w:r>
      <w:r w:rsidR="009E6778" w:rsidRPr="009E6778">
        <w:rPr>
          <w:rFonts w:hint="eastAsia"/>
        </w:rPr>
        <w:t>磁共振</w:t>
      </w:r>
      <w:r w:rsidRPr="009E6778">
        <w:rPr>
          <w:rFonts w:hint="eastAsia"/>
        </w:rPr>
        <w:t>成像的基础知识</w:t>
      </w:r>
      <w:r>
        <w:rPr>
          <w:rFonts w:hint="eastAsia"/>
        </w:rPr>
        <w:t>，可参加思影科技的</w:t>
      </w:r>
      <w:r>
        <w:t>磁共振弥散张量成像数据处理班</w:t>
      </w:r>
      <w:r>
        <w:rPr>
          <w:rFonts w:hint="eastAsia"/>
        </w:rPr>
        <w:t>，相关内容可参阅思影科技公众号及网站。</w:t>
      </w:r>
    </w:p>
    <w:p w14:paraId="0DED2616" w14:textId="7D20E302" w:rsidR="00944C55" w:rsidRPr="002B7B18" w:rsidRDefault="00E95E82" w:rsidP="002B7B18">
      <w:pPr>
        <w:spacing w:line="520" w:lineRule="exact"/>
        <w:ind w:firstLine="480"/>
      </w:pPr>
      <w:r w:rsidRPr="002B7B18">
        <w:rPr>
          <w:b/>
        </w:rPr>
        <w:t>内容主要包括：</w:t>
      </w:r>
      <w:r w:rsidRPr="002B7B18">
        <w:rPr>
          <w:rFonts w:hint="eastAsia"/>
        </w:rPr>
        <w:t>工作环境的准备（虚拟机、Linux系统基础知识等）；高角分辨率弥散磁共振成像（H</w:t>
      </w:r>
      <w:r w:rsidRPr="002B7B18">
        <w:t>ARDI</w:t>
      </w:r>
      <w:r w:rsidRPr="002B7B18">
        <w:rPr>
          <w:rFonts w:hint="eastAsia"/>
        </w:rPr>
        <w:t>）；</w:t>
      </w:r>
      <w:r w:rsidR="002B7B18">
        <w:rPr>
          <w:rFonts w:hint="eastAsia"/>
        </w:rPr>
        <w:t>神</w:t>
      </w:r>
      <w:r w:rsidRPr="002B7B18">
        <w:t>经突方向分散度和密度成像（NODDI）</w:t>
      </w:r>
      <w:r w:rsidRPr="002B7B18">
        <w:rPr>
          <w:rFonts w:hint="eastAsia"/>
        </w:rPr>
        <w:t>；基于Fixel的数据分析（纤维束密度及横截面积计算）；</w:t>
      </w:r>
      <w:r w:rsidRPr="002B7B18">
        <w:t>Constrained Spherical Deconvolution</w:t>
      </w:r>
      <w:r w:rsidRPr="002B7B18">
        <w:rPr>
          <w:rFonts w:hint="eastAsia"/>
        </w:rPr>
        <w:lastRenderedPageBreak/>
        <w:t>（csd</w:t>
      </w:r>
      <w:r w:rsidRPr="002B7B18">
        <w:t>）</w:t>
      </w:r>
      <w:r w:rsidRPr="002B7B18">
        <w:rPr>
          <w:rFonts w:hint="eastAsia"/>
        </w:rPr>
        <w:t>方法，</w:t>
      </w:r>
      <w:r w:rsidR="002B7B18" w:rsidRPr="002B7B18">
        <w:t>Diffusion spectrum imaging</w:t>
      </w:r>
      <w:r w:rsidR="002B7B18" w:rsidRPr="002B7B18">
        <w:t>(DSI)</w:t>
      </w:r>
      <w:r w:rsidR="002B7B18">
        <w:rPr>
          <w:rFonts w:hint="eastAsia"/>
        </w:rPr>
        <w:t>;</w:t>
      </w:r>
      <w:r w:rsidRPr="002B7B18">
        <w:rPr>
          <w:rFonts w:hint="eastAsia"/>
        </w:rPr>
        <w:t>基于CST/DSI的脑网络构建与指标计算。</w:t>
      </w:r>
    </w:p>
    <w:p w14:paraId="5DDABF9B" w14:textId="77777777" w:rsidR="00944C55" w:rsidRDefault="00E95E82">
      <w:pPr>
        <w:spacing w:line="360" w:lineRule="auto"/>
        <w:ind w:firstLine="480"/>
        <w:rPr>
          <w:color w:val="FF0000"/>
          <w:u w:color="FF0000"/>
          <w:lang w:val="zh-TW" w:eastAsia="zh-TW"/>
        </w:rPr>
      </w:pPr>
      <w:r>
        <w:rPr>
          <w:color w:val="FF0000"/>
          <w:u w:color="FF0000"/>
          <w:lang w:val="zh-TW" w:eastAsia="zh-TW"/>
        </w:rPr>
        <w:t>注：如方便，请于会议开始前一天到达会场（</w:t>
      </w:r>
      <w:r>
        <w:rPr>
          <w:rFonts w:ascii="Times New Roman" w:hAnsi="Times New Roman"/>
          <w:color w:val="FF0000"/>
          <w:u w:color="FF0000"/>
        </w:rPr>
        <w:t>11:00-21:00</w:t>
      </w:r>
      <w:r>
        <w:rPr>
          <w:color w:val="FF0000"/>
          <w:u w:color="FF0000"/>
          <w:lang w:val="zh-TW" w:eastAsia="zh-TW"/>
        </w:rPr>
        <w:t>）熟悉场地及安装软件、拷贝资料等事宜。培训班上课时间上午</w:t>
      </w:r>
      <w:r>
        <w:rPr>
          <w:rFonts w:ascii="Times New Roman" w:hAnsi="Times New Roman"/>
          <w:color w:val="FF0000"/>
          <w:u w:color="FF0000"/>
        </w:rPr>
        <w:t>9:00-12:00</w:t>
      </w:r>
      <w:r>
        <w:rPr>
          <w:rFonts w:ascii="Times New Roman" w:hAnsi="Times New Roman" w:hint="eastAsia"/>
          <w:color w:val="FF0000"/>
          <w:u w:color="FF0000"/>
        </w:rPr>
        <w:t>，</w:t>
      </w:r>
      <w:r>
        <w:rPr>
          <w:color w:val="FF0000"/>
          <w:u w:color="FF0000"/>
          <w:lang w:val="zh-TW" w:eastAsia="zh-TW"/>
        </w:rPr>
        <w:t>下午</w:t>
      </w:r>
      <w:r>
        <w:rPr>
          <w:rFonts w:ascii="Times New Roman" w:hAnsi="Times New Roman"/>
          <w:color w:val="FF0000"/>
          <w:u w:color="FF0000"/>
        </w:rPr>
        <w:t>14:00-17:00</w:t>
      </w:r>
      <w:r>
        <w:rPr>
          <w:color w:val="FF0000"/>
          <w:u w:color="FF0000"/>
          <w:lang w:val="zh-TW" w:eastAsia="zh-TW"/>
        </w:rPr>
        <w:t>。</w:t>
      </w:r>
    </w:p>
    <w:p w14:paraId="2BF57E31" w14:textId="20817A48" w:rsidR="00944C55" w:rsidRDefault="00E95E82">
      <w:pPr>
        <w:spacing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3</w:t>
      </w:r>
      <w:r w:rsidR="009E6778">
        <w:rPr>
          <w:rFonts w:hint="eastAsia"/>
          <w:b/>
          <w:bCs/>
          <w:lang w:val="zh-TW" w:eastAsia="zh-TW"/>
        </w:rPr>
        <w:t>、</w:t>
      </w:r>
      <w:r w:rsidRPr="009E6778">
        <w:rPr>
          <w:b/>
          <w:bCs/>
          <w:lang w:val="zh-TW" w:eastAsia="zh-TW"/>
        </w:rPr>
        <w:t>课程</w:t>
      </w:r>
      <w:r>
        <w:rPr>
          <w:b/>
          <w:bCs/>
          <w:lang w:val="zh-TW" w:eastAsia="zh-TW"/>
        </w:rPr>
        <w:t>安排</w:t>
      </w:r>
    </w:p>
    <w:tbl>
      <w:tblPr>
        <w:tblStyle w:val="TableNormal"/>
        <w:tblW w:w="8985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18"/>
        <w:gridCol w:w="819"/>
        <w:gridCol w:w="2237"/>
        <w:gridCol w:w="4411"/>
      </w:tblGrid>
      <w:tr w:rsidR="00944C55" w14:paraId="3D79F368" w14:textId="77777777">
        <w:trPr>
          <w:trHeight w:val="479"/>
          <w:jc w:val="center"/>
        </w:trPr>
        <w:tc>
          <w:tcPr>
            <w:tcW w:w="2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F6F253" w14:textId="77777777" w:rsidR="00944C55" w:rsidRDefault="00E95E82">
            <w:pPr>
              <w:spacing w:line="440" w:lineRule="exact"/>
              <w:jc w:val="center"/>
            </w:pPr>
            <w:r>
              <w:rPr>
                <w:rFonts w:hint="eastAsia"/>
                <w:b/>
                <w:bCs/>
                <w:lang w:val="zh-TW" w:eastAsia="zh-TW"/>
              </w:rPr>
              <w:t>时间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BB096F" w14:textId="77777777" w:rsidR="00944C55" w:rsidRDefault="00E95E82">
            <w:pPr>
              <w:spacing w:line="440" w:lineRule="exact"/>
              <w:jc w:val="center"/>
            </w:pPr>
            <w:r>
              <w:rPr>
                <w:rFonts w:hint="eastAsia"/>
                <w:b/>
                <w:bCs/>
                <w:lang w:val="zh-TW" w:eastAsia="zh-TW"/>
              </w:rPr>
              <w:t>课程名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65B267" w14:textId="77777777" w:rsidR="00944C55" w:rsidRDefault="00E95E82">
            <w:pPr>
              <w:spacing w:line="440" w:lineRule="exact"/>
              <w:jc w:val="center"/>
            </w:pPr>
            <w:r>
              <w:rPr>
                <w:rFonts w:hint="eastAsia"/>
                <w:b/>
                <w:bCs/>
                <w:lang w:val="zh-TW" w:eastAsia="zh-TW"/>
              </w:rPr>
              <w:t>主要内容</w:t>
            </w:r>
          </w:p>
        </w:tc>
      </w:tr>
      <w:tr w:rsidR="00944C55" w14:paraId="00C7BC3A" w14:textId="77777777">
        <w:trPr>
          <w:trHeight w:val="1536"/>
          <w:jc w:val="center"/>
        </w:trPr>
        <w:tc>
          <w:tcPr>
            <w:tcW w:w="1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7BBC65" w14:textId="77777777" w:rsidR="00944C55" w:rsidRDefault="00E95E82">
            <w:pPr>
              <w:spacing w:line="440" w:lineRule="exact"/>
              <w:jc w:val="center"/>
              <w:rPr>
                <w:lang w:val="zh-TW" w:eastAsia="zh-TW"/>
              </w:rPr>
            </w:pPr>
            <w:r>
              <w:rPr>
                <w:rFonts w:hint="eastAsia"/>
                <w:lang w:val="zh-TW" w:eastAsia="zh-TW"/>
              </w:rPr>
              <w:t>第一天</w:t>
            </w:r>
          </w:p>
          <w:p w14:paraId="47F7197A" w14:textId="77777777" w:rsidR="00944C55" w:rsidRDefault="00E95E82">
            <w:pPr>
              <w:spacing w:line="440" w:lineRule="exact"/>
              <w:jc w:val="center"/>
            </w:pPr>
            <w:r>
              <w:rPr>
                <w:rFonts w:hint="eastAsia"/>
              </w:rPr>
              <w:t>杨田雨</w:t>
            </w:r>
          </w:p>
          <w:p w14:paraId="6D992C4B" w14:textId="77777777" w:rsidR="00944C55" w:rsidRDefault="00E95E82">
            <w:pPr>
              <w:spacing w:line="440" w:lineRule="exact"/>
              <w:jc w:val="center"/>
              <w:rPr>
                <w:rFonts w:eastAsia="Times New Roman"/>
              </w:rPr>
            </w:pPr>
            <w:r>
              <w:rPr>
                <w:rFonts w:hint="eastAsia"/>
              </w:rPr>
              <w:t>谢桑马</w:t>
            </w:r>
          </w:p>
          <w:p w14:paraId="28452452" w14:textId="77777777" w:rsidR="00944C55" w:rsidRDefault="00E95E82">
            <w:pPr>
              <w:spacing w:line="440" w:lineRule="exact"/>
              <w:jc w:val="center"/>
              <w:rPr>
                <w:lang w:eastAsia="zh-TW"/>
              </w:rPr>
            </w:pPr>
            <w:r>
              <w:t>10</w:t>
            </w:r>
            <w:r>
              <w:rPr>
                <w:rFonts w:hint="eastAsia"/>
                <w:lang w:val="zh-TW" w:eastAsia="zh-TW"/>
              </w:rPr>
              <w:t>.</w:t>
            </w:r>
            <w:r>
              <w:rPr>
                <w:lang w:eastAsia="zh-TW"/>
              </w:rPr>
              <w:t>28</w:t>
            </w:r>
          </w:p>
          <w:p w14:paraId="7F8F26FE" w14:textId="77777777" w:rsidR="00944C55" w:rsidRDefault="00944C55">
            <w:pPr>
              <w:spacing w:line="440" w:lineRule="exact"/>
              <w:jc w:val="center"/>
            </w:pP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D7C9DF" w14:textId="77777777" w:rsidR="00944C55" w:rsidRDefault="00E95E82">
            <w:pPr>
              <w:spacing w:line="440" w:lineRule="exact"/>
              <w:jc w:val="center"/>
            </w:pPr>
            <w:r>
              <w:rPr>
                <w:rFonts w:hint="eastAsia"/>
                <w:lang w:val="zh-TW" w:eastAsia="zh-TW"/>
              </w:rPr>
              <w:t>上午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68438F" w14:textId="77777777" w:rsidR="00944C55" w:rsidRDefault="00E95E82">
            <w:pPr>
              <w:spacing w:line="440" w:lineRule="exact"/>
              <w:jc w:val="both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准备工作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F48CBB" w14:textId="77777777" w:rsidR="00944C55" w:rsidRDefault="00E95E82">
            <w:pPr>
              <w:spacing w:line="54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熟悉工作环境：虚拟机的使用，Linux系统基础操作</w:t>
            </w:r>
          </w:p>
        </w:tc>
      </w:tr>
      <w:tr w:rsidR="00944C55" w14:paraId="59B62242" w14:textId="77777777">
        <w:trPr>
          <w:trHeight w:val="2065"/>
          <w:jc w:val="center"/>
        </w:trPr>
        <w:tc>
          <w:tcPr>
            <w:tcW w:w="15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8CABD4" w14:textId="77777777" w:rsidR="00944C55" w:rsidRDefault="00944C55"/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A8A4AD" w14:textId="77777777" w:rsidR="00944C55" w:rsidRDefault="00E95E82">
            <w:pPr>
              <w:spacing w:line="440" w:lineRule="exact"/>
              <w:jc w:val="center"/>
            </w:pPr>
            <w:r>
              <w:rPr>
                <w:rFonts w:hint="eastAsia"/>
                <w:lang w:val="zh-TW" w:eastAsia="zh-TW"/>
              </w:rPr>
              <w:t>下午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4C28330" w14:textId="77777777" w:rsidR="00944C55" w:rsidRDefault="00944C55"/>
          <w:p w14:paraId="352F8DBF" w14:textId="77777777" w:rsidR="00944C55" w:rsidRDefault="00944C55"/>
          <w:p w14:paraId="7C5DB2E6" w14:textId="77777777" w:rsidR="00944C55" w:rsidRDefault="00E95E82">
            <w:r>
              <w:rPr>
                <w:rFonts w:hint="eastAsia"/>
              </w:rPr>
              <w:t>高角分辨率弥散磁共振成像（H</w:t>
            </w:r>
            <w:r>
              <w:t>ARDI</w:t>
            </w:r>
            <w:r>
              <w:rPr>
                <w:rFonts w:hint="eastAsia"/>
              </w:rPr>
              <w:t>）的基本原理及应用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A50B94" w14:textId="77777777" w:rsidR="00944C55" w:rsidRDefault="00E95E82">
            <w:pPr>
              <w:spacing w:line="500" w:lineRule="exact"/>
            </w:pPr>
            <w:r>
              <w:t>HARDI</w:t>
            </w:r>
            <w:r>
              <w:rPr>
                <w:rFonts w:hint="eastAsia"/>
              </w:rPr>
              <w:t>的基本概念和原理</w:t>
            </w:r>
          </w:p>
          <w:p w14:paraId="23BA0781" w14:textId="77777777" w:rsidR="00944C55" w:rsidRDefault="00E95E82">
            <w:pPr>
              <w:spacing w:line="500" w:lineRule="exact"/>
            </w:pPr>
            <w:r>
              <w:rPr>
                <w:rFonts w:hint="eastAsia"/>
              </w:rPr>
              <w:t>H</w:t>
            </w:r>
            <w:r>
              <w:t>ARDI</w:t>
            </w:r>
            <w:r>
              <w:rPr>
                <w:rFonts w:hint="eastAsia"/>
              </w:rPr>
              <w:t>的分析方法和应用示例</w:t>
            </w:r>
          </w:p>
          <w:p w14:paraId="32BEB86E" w14:textId="77777777" w:rsidR="00944C55" w:rsidRDefault="00E95E82">
            <w:pPr>
              <w:spacing w:line="500" w:lineRule="exact"/>
            </w:pPr>
            <w:r>
              <w:rPr>
                <w:rFonts w:hint="eastAsia"/>
              </w:rPr>
              <w:t>H</w:t>
            </w:r>
            <w:r>
              <w:t>ARDI</w:t>
            </w:r>
            <w:r>
              <w:rPr>
                <w:rFonts w:hint="eastAsia"/>
              </w:rPr>
              <w:t>的基本数据处理演示</w:t>
            </w:r>
          </w:p>
        </w:tc>
      </w:tr>
      <w:tr w:rsidR="00944C55" w14:paraId="0B9A6891" w14:textId="77777777">
        <w:trPr>
          <w:trHeight w:val="1650"/>
          <w:jc w:val="center"/>
        </w:trPr>
        <w:tc>
          <w:tcPr>
            <w:tcW w:w="15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D3710" w14:textId="77777777" w:rsidR="00944C55" w:rsidRDefault="00E95E82">
            <w:pPr>
              <w:spacing w:line="440" w:lineRule="exact"/>
              <w:ind w:firstLineChars="150" w:firstLine="360"/>
              <w:rPr>
                <w:rFonts w:eastAsia="Times New Roman"/>
                <w:color w:val="000000" w:themeColor="text1"/>
              </w:rPr>
            </w:pPr>
            <w:r>
              <w:rPr>
                <w:rFonts w:hint="eastAsia"/>
                <w:color w:val="000000" w:themeColor="text1"/>
                <w:lang w:val="zh-TW" w:eastAsia="zh-TW"/>
              </w:rPr>
              <w:t>第二天</w:t>
            </w:r>
          </w:p>
          <w:p w14:paraId="1C4628AC" w14:textId="77777777" w:rsidR="00944C55" w:rsidRDefault="00E95E82">
            <w:pPr>
              <w:spacing w:line="440" w:lineRule="exact"/>
              <w:ind w:firstLineChars="150" w:firstLine="360"/>
              <w:rPr>
                <w:rFonts w:eastAsia="Times New Roman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谢桑马</w:t>
            </w:r>
          </w:p>
          <w:p w14:paraId="4A930961" w14:textId="77777777" w:rsidR="00944C55" w:rsidRDefault="00E95E82">
            <w:pPr>
              <w:spacing w:line="440" w:lineRule="exact"/>
              <w:ind w:firstLineChars="150" w:firstLine="360"/>
              <w:rPr>
                <w:rFonts w:eastAsia="Times New Roman"/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  <w:r>
              <w:rPr>
                <w:rFonts w:hint="eastAsia"/>
                <w:color w:val="000000" w:themeColor="text1"/>
                <w:lang w:val="zh-TW" w:eastAsia="zh-TW"/>
              </w:rPr>
              <w:t>.</w:t>
            </w:r>
            <w:r>
              <w:rPr>
                <w:color w:val="000000" w:themeColor="text1"/>
                <w:lang w:eastAsia="zh-TW"/>
              </w:rPr>
              <w:t>29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DB9F3D" w14:textId="77777777" w:rsidR="00944C55" w:rsidRDefault="00E95E82">
            <w:pPr>
              <w:spacing w:line="440" w:lineRule="exact"/>
              <w:jc w:val="center"/>
              <w:rPr>
                <w:color w:val="000000" w:themeColor="text1"/>
                <w:lang w:val="zh-TW" w:eastAsia="zh-TW"/>
              </w:rPr>
            </w:pPr>
            <w:r>
              <w:rPr>
                <w:rFonts w:hint="eastAsia"/>
                <w:color w:val="000000" w:themeColor="text1"/>
                <w:lang w:val="zh-TW" w:eastAsia="zh-TW"/>
              </w:rPr>
              <w:t>上午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578A832" w14:textId="77777777" w:rsidR="00944C55" w:rsidRDefault="00E95E82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  <w:r>
              <w:rPr>
                <w:color w:val="000000" w:themeColor="text1"/>
              </w:rPr>
              <w:t>ODDI</w:t>
            </w:r>
            <w:r>
              <w:rPr>
                <w:rFonts w:hint="eastAsia"/>
                <w:color w:val="000000" w:themeColor="text1"/>
              </w:rPr>
              <w:t>的基本原理和计算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D9797B" w14:textId="77777777" w:rsidR="00944C55" w:rsidRDefault="00E95E82">
            <w:pPr>
              <w:spacing w:line="480" w:lineRule="exact"/>
              <w:rPr>
                <w:rFonts w:asciiTheme="minorEastAsia" w:hAnsiTheme="minorEastAsia"/>
                <w:color w:val="000000" w:themeColor="text1"/>
                <w:lang w:val="zh-TW"/>
              </w:rPr>
            </w:pPr>
            <w:r>
              <w:rPr>
                <w:rFonts w:hint="eastAsia"/>
                <w:color w:val="000000" w:themeColor="text1"/>
                <w:lang w:val="zh-TW"/>
              </w:rPr>
              <w:t>N</w:t>
            </w:r>
            <w:r>
              <w:rPr>
                <w:rFonts w:eastAsia="PMingLiU"/>
                <w:color w:val="000000" w:themeColor="text1"/>
                <w:lang w:val="zh-TW" w:eastAsia="zh-TW"/>
              </w:rPr>
              <w:t>ODDI</w:t>
            </w:r>
            <w:r>
              <w:rPr>
                <w:rFonts w:asciiTheme="minorEastAsia" w:hAnsiTheme="minorEastAsia" w:hint="eastAsia"/>
                <w:color w:val="000000" w:themeColor="text1"/>
                <w:lang w:val="zh-TW"/>
              </w:rPr>
              <w:t>的基本概念和原理</w:t>
            </w:r>
          </w:p>
          <w:p w14:paraId="02162C12" w14:textId="77777777" w:rsidR="00944C55" w:rsidRDefault="00E95E82">
            <w:pPr>
              <w:spacing w:line="480" w:lineRule="exact"/>
              <w:rPr>
                <w:rFonts w:asciiTheme="minorEastAsia" w:eastAsia="PMingLiU" w:hAnsiTheme="minorEastAsia"/>
                <w:color w:val="000000" w:themeColor="text1"/>
                <w:lang w:val="zh-TW" w:eastAsia="zh-TW"/>
              </w:rPr>
            </w:pPr>
            <w:r>
              <w:rPr>
                <w:rFonts w:asciiTheme="minorEastAsia" w:hAnsiTheme="minorEastAsia" w:hint="eastAsia"/>
                <w:color w:val="000000" w:themeColor="text1"/>
                <w:lang w:val="zh-TW"/>
              </w:rPr>
              <w:t>N</w:t>
            </w:r>
            <w:r>
              <w:rPr>
                <w:rFonts w:asciiTheme="minorEastAsia" w:eastAsia="PMingLiU" w:hAnsiTheme="minorEastAsia"/>
                <w:color w:val="000000" w:themeColor="text1"/>
                <w:lang w:val="zh-TW" w:eastAsia="zh-TW"/>
              </w:rPr>
              <w:t>ODDI</w:t>
            </w:r>
            <w:r>
              <w:rPr>
                <w:rFonts w:asciiTheme="minorEastAsia" w:hAnsiTheme="minorEastAsia" w:hint="eastAsia"/>
                <w:color w:val="000000" w:themeColor="text1"/>
                <w:lang w:val="zh-TW"/>
              </w:rPr>
              <w:t>的应用示例</w:t>
            </w:r>
          </w:p>
          <w:p w14:paraId="27A54D7C" w14:textId="77777777" w:rsidR="00944C55" w:rsidRDefault="00E95E82">
            <w:pPr>
              <w:spacing w:line="480" w:lineRule="exact"/>
              <w:rPr>
                <w:rFonts w:eastAsia="PMingLiU"/>
                <w:color w:val="000000" w:themeColor="text1"/>
                <w:lang w:val="zh-TW" w:eastAsia="zh-TW"/>
              </w:rPr>
            </w:pPr>
            <w:r>
              <w:rPr>
                <w:rFonts w:asciiTheme="minorEastAsia" w:hAnsiTheme="minorEastAsia" w:hint="eastAsia"/>
                <w:color w:val="000000" w:themeColor="text1"/>
                <w:lang w:val="zh-TW"/>
              </w:rPr>
              <w:t>N</w:t>
            </w:r>
            <w:r>
              <w:rPr>
                <w:rFonts w:asciiTheme="minorEastAsia" w:eastAsia="PMingLiU" w:hAnsiTheme="minorEastAsia"/>
                <w:color w:val="000000" w:themeColor="text1"/>
                <w:lang w:val="zh-TW" w:eastAsia="zh-TW"/>
              </w:rPr>
              <w:t>ODDI</w:t>
            </w:r>
            <w:r>
              <w:rPr>
                <w:rFonts w:asciiTheme="minorEastAsia" w:hAnsiTheme="minorEastAsia" w:hint="eastAsia"/>
                <w:color w:val="000000" w:themeColor="text1"/>
                <w:lang w:val="zh-TW"/>
              </w:rPr>
              <w:t>相关指标计算和统计分析</w:t>
            </w:r>
          </w:p>
        </w:tc>
      </w:tr>
      <w:tr w:rsidR="00944C55" w14:paraId="04C396E6" w14:textId="77777777">
        <w:trPr>
          <w:trHeight w:val="1500"/>
          <w:jc w:val="center"/>
        </w:trPr>
        <w:tc>
          <w:tcPr>
            <w:tcW w:w="15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AA36FA" w14:textId="77777777" w:rsidR="00944C55" w:rsidRDefault="00944C55">
            <w:pPr>
              <w:rPr>
                <w:color w:val="000000" w:themeColor="text1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0BE66B" w14:textId="77777777" w:rsidR="00944C55" w:rsidRDefault="00E95E82">
            <w:pPr>
              <w:spacing w:line="440" w:lineRule="exact"/>
              <w:jc w:val="center"/>
              <w:rPr>
                <w:color w:val="000000" w:themeColor="text1"/>
                <w:lang w:val="zh-TW" w:eastAsia="zh-TW"/>
              </w:rPr>
            </w:pPr>
            <w:r>
              <w:rPr>
                <w:rFonts w:hint="eastAsia"/>
                <w:color w:val="000000" w:themeColor="text1"/>
                <w:lang w:val="zh-TW" w:eastAsia="zh-TW"/>
              </w:rPr>
              <w:t>下午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93694B" w14:textId="77777777" w:rsidR="00944C55" w:rsidRDefault="00944C55">
            <w:pPr>
              <w:rPr>
                <w:color w:val="000000" w:themeColor="text1"/>
              </w:rPr>
            </w:pPr>
          </w:p>
          <w:p w14:paraId="1F3B3498" w14:textId="77777777" w:rsidR="00944C55" w:rsidRDefault="00944C55">
            <w:pPr>
              <w:rPr>
                <w:color w:val="000000" w:themeColor="text1"/>
              </w:rPr>
            </w:pPr>
          </w:p>
          <w:p w14:paraId="3D5D7699" w14:textId="77777777" w:rsidR="00944C55" w:rsidRDefault="00E95E82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C</w:t>
            </w:r>
            <w:r>
              <w:rPr>
                <w:color w:val="000000" w:themeColor="text1"/>
              </w:rPr>
              <w:t>SD</w:t>
            </w:r>
            <w:r>
              <w:rPr>
                <w:rFonts w:hint="eastAsia"/>
                <w:color w:val="000000" w:themeColor="text1"/>
              </w:rPr>
              <w:t>方法的基本原理介绍和相关软件实践操作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9B9B15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C</w:t>
            </w:r>
            <w:r>
              <w:rPr>
                <w:color w:val="000000" w:themeColor="text1"/>
              </w:rPr>
              <w:t>SD</w:t>
            </w:r>
            <w:r>
              <w:rPr>
                <w:rFonts w:hint="eastAsia"/>
                <w:color w:val="000000" w:themeColor="text1"/>
              </w:rPr>
              <w:t>方法的基本原理</w:t>
            </w:r>
          </w:p>
          <w:p w14:paraId="7D9943C0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基于C</w:t>
            </w:r>
            <w:r>
              <w:rPr>
                <w:color w:val="000000" w:themeColor="text1"/>
              </w:rPr>
              <w:t>SD</w:t>
            </w:r>
            <w:r>
              <w:rPr>
                <w:rFonts w:hint="eastAsia"/>
                <w:color w:val="000000" w:themeColor="text1"/>
              </w:rPr>
              <w:t>的纤维方向分布函数估计</w:t>
            </w:r>
          </w:p>
          <w:p w14:paraId="7BC915C2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基于C</w:t>
            </w:r>
            <w:r>
              <w:rPr>
                <w:color w:val="000000" w:themeColor="text1"/>
              </w:rPr>
              <w:t>SD</w:t>
            </w:r>
            <w:r>
              <w:rPr>
                <w:rFonts w:hint="eastAsia"/>
                <w:color w:val="000000" w:themeColor="text1"/>
              </w:rPr>
              <w:t>的全脑纤维跟踪</w:t>
            </w:r>
          </w:p>
          <w:p w14:paraId="6C549ACD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基于</w:t>
            </w:r>
            <w:r>
              <w:rPr>
                <w:color w:val="000000" w:themeColor="text1"/>
              </w:rPr>
              <w:t>CSD</w:t>
            </w:r>
            <w:r>
              <w:rPr>
                <w:rFonts w:hint="eastAsia"/>
                <w:color w:val="000000" w:themeColor="text1"/>
              </w:rPr>
              <w:t>的纤维密度图计算</w:t>
            </w:r>
          </w:p>
        </w:tc>
      </w:tr>
      <w:tr w:rsidR="00944C55" w14:paraId="7982C585" w14:textId="77777777">
        <w:trPr>
          <w:trHeight w:val="840"/>
          <w:jc w:val="center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80A2BC" w14:textId="77777777" w:rsidR="00944C55" w:rsidRDefault="00E95E82">
            <w:pPr>
              <w:spacing w:line="500" w:lineRule="exact"/>
              <w:ind w:firstLineChars="150" w:firstLine="360"/>
              <w:rPr>
                <w:color w:val="000000" w:themeColor="text1"/>
                <w:lang w:val="zh-TW" w:eastAsia="zh-TW"/>
              </w:rPr>
            </w:pPr>
            <w:r>
              <w:rPr>
                <w:rFonts w:hint="eastAsia"/>
                <w:color w:val="000000" w:themeColor="text1"/>
                <w:lang w:val="zh-TW" w:eastAsia="zh-TW"/>
              </w:rPr>
              <w:t>第</w:t>
            </w:r>
            <w:r>
              <w:rPr>
                <w:rFonts w:hint="eastAsia"/>
                <w:color w:val="000000" w:themeColor="text1"/>
              </w:rPr>
              <w:t>三</w:t>
            </w:r>
            <w:r>
              <w:rPr>
                <w:rFonts w:hint="eastAsia"/>
                <w:color w:val="000000" w:themeColor="text1"/>
                <w:lang w:val="zh-TW" w:eastAsia="zh-TW"/>
              </w:rPr>
              <w:t>天</w:t>
            </w:r>
          </w:p>
          <w:p w14:paraId="07EFF472" w14:textId="77777777" w:rsidR="00944C55" w:rsidRDefault="00E95E82">
            <w:pPr>
              <w:spacing w:line="500" w:lineRule="exact"/>
              <w:ind w:firstLineChars="150" w:firstLine="360"/>
              <w:rPr>
                <w:rFonts w:eastAsia="Times New Roman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杨田雨</w:t>
            </w:r>
          </w:p>
          <w:p w14:paraId="1B816D58" w14:textId="77777777" w:rsidR="00944C55" w:rsidRDefault="00E95E82">
            <w:pPr>
              <w:ind w:firstLineChars="150" w:firstLine="36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  <w:r>
              <w:rPr>
                <w:rFonts w:hint="eastAsia"/>
                <w:color w:val="000000" w:themeColor="text1"/>
                <w:lang w:val="zh-TW" w:eastAsia="zh-TW"/>
              </w:rPr>
              <w:t>.</w:t>
            </w:r>
            <w:r>
              <w:rPr>
                <w:color w:val="000000" w:themeColor="text1"/>
                <w:lang w:eastAsia="zh-TW"/>
              </w:rPr>
              <w:t>30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4C77B9" w14:textId="77777777" w:rsidR="00944C55" w:rsidRDefault="00E95E82">
            <w:pPr>
              <w:spacing w:line="440" w:lineRule="exact"/>
              <w:ind w:firstLine="120"/>
              <w:jc w:val="center"/>
              <w:rPr>
                <w:color w:val="000000" w:themeColor="text1"/>
                <w:lang w:val="zh-TW" w:eastAsia="zh-TW"/>
              </w:rPr>
            </w:pPr>
            <w:r>
              <w:rPr>
                <w:rFonts w:hint="eastAsia"/>
                <w:color w:val="000000" w:themeColor="text1"/>
                <w:lang w:val="zh-TW" w:eastAsia="zh-TW"/>
              </w:rPr>
              <w:t>上午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399DB3C" w14:textId="77777777" w:rsidR="00944C55" w:rsidRDefault="00E95E82">
            <w:pPr>
              <w:spacing w:line="500" w:lineRule="exact"/>
              <w:rPr>
                <w:rFonts w:eastAsia="Times New Roman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基于Fixel的数据分析</w:t>
            </w:r>
          </w:p>
          <w:p w14:paraId="007C5D46" w14:textId="77777777" w:rsidR="00944C55" w:rsidRDefault="00944C55">
            <w:pPr>
              <w:rPr>
                <w:color w:val="000000" w:themeColor="text1"/>
              </w:rPr>
            </w:pP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12FD0E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Fixel-Based Analysis（FBA</w:t>
            </w:r>
            <w:r>
              <w:rPr>
                <w:color w:val="000000" w:themeColor="text1"/>
              </w:rPr>
              <w:t>）</w:t>
            </w:r>
            <w:r>
              <w:rPr>
                <w:rFonts w:hint="eastAsia"/>
                <w:color w:val="000000" w:themeColor="text1"/>
              </w:rPr>
              <w:t>原理简介</w:t>
            </w:r>
          </w:p>
        </w:tc>
      </w:tr>
      <w:tr w:rsidR="00944C55" w14:paraId="7E4DA0E4" w14:textId="77777777">
        <w:trPr>
          <w:trHeight w:val="780"/>
          <w:jc w:val="center"/>
        </w:trPr>
        <w:tc>
          <w:tcPr>
            <w:tcW w:w="15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E076E7" w14:textId="77777777" w:rsidR="00944C55" w:rsidRDefault="00944C55">
            <w:pPr>
              <w:rPr>
                <w:color w:val="000000" w:themeColor="text1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3E51DC" w14:textId="77777777" w:rsidR="00944C55" w:rsidRDefault="00E95E82">
            <w:pPr>
              <w:spacing w:line="440" w:lineRule="exact"/>
              <w:ind w:firstLine="120"/>
              <w:jc w:val="center"/>
              <w:rPr>
                <w:color w:val="000000" w:themeColor="text1"/>
                <w:lang w:val="zh-TW" w:eastAsia="zh-TW"/>
              </w:rPr>
            </w:pPr>
            <w:r>
              <w:rPr>
                <w:rFonts w:hint="eastAsia"/>
                <w:color w:val="000000" w:themeColor="text1"/>
                <w:lang w:val="zh-TW" w:eastAsia="zh-TW"/>
              </w:rPr>
              <w:t>下午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74BDF" w14:textId="77777777" w:rsidR="00944C55" w:rsidRDefault="00E95E82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lang w:val="zh-TW" w:eastAsia="zh-TW"/>
              </w:rPr>
              <w:t>FBA</w:t>
            </w:r>
            <w:r>
              <w:rPr>
                <w:rFonts w:hint="eastAsia"/>
                <w:color w:val="000000" w:themeColor="text1"/>
                <w:lang w:val="zh-TW"/>
              </w:rPr>
              <w:t>实操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8699E1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MRtrix软件操作</w:t>
            </w:r>
          </w:p>
          <w:p w14:paraId="03CA2DD9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纤维束密度、纤维束横截面积等指标的计算与统计</w:t>
            </w:r>
          </w:p>
        </w:tc>
      </w:tr>
      <w:tr w:rsidR="00944C55" w14:paraId="399154D8" w14:textId="77777777">
        <w:trPr>
          <w:trHeight w:val="1564"/>
          <w:jc w:val="center"/>
        </w:trPr>
        <w:tc>
          <w:tcPr>
            <w:tcW w:w="1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223A7A" w14:textId="77777777" w:rsidR="00944C55" w:rsidRDefault="00E95E82">
            <w:pPr>
              <w:spacing w:line="500" w:lineRule="exact"/>
              <w:jc w:val="center"/>
              <w:rPr>
                <w:rFonts w:eastAsia="Times New Roman"/>
              </w:rPr>
            </w:pPr>
            <w:r>
              <w:rPr>
                <w:rFonts w:hint="eastAsia"/>
                <w:lang w:val="zh-TW" w:eastAsia="zh-TW"/>
              </w:rPr>
              <w:lastRenderedPageBreak/>
              <w:t>第</w:t>
            </w:r>
            <w:r>
              <w:rPr>
                <w:rFonts w:hint="eastAsia"/>
                <w:lang w:val="zh-TW"/>
              </w:rPr>
              <w:t>四</w:t>
            </w:r>
            <w:r>
              <w:rPr>
                <w:rFonts w:hint="eastAsia"/>
                <w:lang w:val="zh-TW" w:eastAsia="zh-TW"/>
              </w:rPr>
              <w:t>天</w:t>
            </w:r>
          </w:p>
          <w:p w14:paraId="532A004F" w14:textId="77777777" w:rsidR="00944C55" w:rsidRDefault="00E95E82">
            <w:pPr>
              <w:spacing w:line="500" w:lineRule="exact"/>
              <w:jc w:val="center"/>
              <w:rPr>
                <w:rFonts w:eastAsia="Times New Roman"/>
              </w:rPr>
            </w:pPr>
            <w:r>
              <w:rPr>
                <w:rFonts w:hint="eastAsia"/>
              </w:rPr>
              <w:t>裘吉成</w:t>
            </w:r>
          </w:p>
          <w:p w14:paraId="0D5AB411" w14:textId="77777777" w:rsidR="00944C55" w:rsidRDefault="00E95E82">
            <w:pPr>
              <w:spacing w:line="500" w:lineRule="exact"/>
              <w:jc w:val="center"/>
            </w:pPr>
            <w:r>
              <w:t>10</w:t>
            </w:r>
            <w:r>
              <w:rPr>
                <w:rFonts w:hint="eastAsia"/>
                <w:lang w:val="zh-TW" w:eastAsia="zh-TW"/>
              </w:rPr>
              <w:t>.</w:t>
            </w:r>
            <w:r>
              <w:rPr>
                <w:lang w:eastAsia="zh-TW"/>
              </w:rPr>
              <w:t>31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BAA0BA" w14:textId="77777777" w:rsidR="00944C55" w:rsidRDefault="00E95E82">
            <w:pPr>
              <w:spacing w:line="500" w:lineRule="exact"/>
              <w:jc w:val="center"/>
            </w:pPr>
            <w:r>
              <w:rPr>
                <w:rFonts w:hint="eastAsia"/>
                <w:lang w:val="zh-TW" w:eastAsia="zh-TW"/>
              </w:rPr>
              <w:t>上午</w:t>
            </w:r>
          </w:p>
        </w:tc>
        <w:tc>
          <w:tcPr>
            <w:tcW w:w="22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B4F461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color w:val="000000" w:themeColor="text1"/>
                <w:lang w:eastAsia="zh-TW"/>
              </w:rPr>
              <w:t>DSI</w:t>
            </w:r>
            <w:r>
              <w:rPr>
                <w:rFonts w:hint="eastAsia"/>
                <w:color w:val="000000" w:themeColor="text1"/>
              </w:rPr>
              <w:t>数据分析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103455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DSI原理简介</w:t>
            </w:r>
          </w:p>
          <w:p w14:paraId="76B48DE6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DSI数据准备</w:t>
            </w:r>
          </w:p>
          <w:p w14:paraId="07B49569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DSI指标计算</w:t>
            </w:r>
          </w:p>
          <w:p w14:paraId="35D4A381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DSI纤维束追踪</w:t>
            </w:r>
          </w:p>
        </w:tc>
      </w:tr>
      <w:tr w:rsidR="00944C55" w14:paraId="2679157A" w14:textId="77777777">
        <w:trPr>
          <w:trHeight w:val="1413"/>
          <w:jc w:val="center"/>
        </w:trPr>
        <w:tc>
          <w:tcPr>
            <w:tcW w:w="15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70B92A" w14:textId="77777777" w:rsidR="00944C55" w:rsidRDefault="00944C55"/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7C39CD" w14:textId="77777777" w:rsidR="00944C55" w:rsidRDefault="00E95E82">
            <w:pPr>
              <w:spacing w:line="440" w:lineRule="exact"/>
              <w:ind w:firstLine="120"/>
              <w:jc w:val="center"/>
            </w:pPr>
            <w:r>
              <w:rPr>
                <w:rFonts w:hint="eastAsia"/>
                <w:lang w:val="zh-TW" w:eastAsia="zh-TW"/>
              </w:rPr>
              <w:t>下午</w:t>
            </w:r>
          </w:p>
        </w:tc>
        <w:tc>
          <w:tcPr>
            <w:tcW w:w="22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C25A7E" w14:textId="77777777" w:rsidR="00944C55" w:rsidRDefault="00944C55">
            <w:pPr>
              <w:spacing w:line="4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1678A1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DSI纤维束可视化显示</w:t>
            </w:r>
          </w:p>
          <w:p w14:paraId="221E7EB3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DSI纤维束分析和统计</w:t>
            </w:r>
          </w:p>
          <w:p w14:paraId="06EF5413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DSI命令行批处理介绍</w:t>
            </w:r>
          </w:p>
        </w:tc>
      </w:tr>
      <w:tr w:rsidR="00944C55" w14:paraId="2F65F3AF" w14:textId="77777777">
        <w:trPr>
          <w:trHeight w:val="1492"/>
          <w:jc w:val="center"/>
        </w:trPr>
        <w:tc>
          <w:tcPr>
            <w:tcW w:w="1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39A21F" w14:textId="77777777" w:rsidR="00944C55" w:rsidRDefault="00E95E82">
            <w:pPr>
              <w:spacing w:line="500" w:lineRule="exact"/>
              <w:jc w:val="center"/>
              <w:rPr>
                <w:rFonts w:eastAsia="Times New Roman"/>
              </w:rPr>
            </w:pPr>
            <w:r>
              <w:rPr>
                <w:rFonts w:hint="eastAsia"/>
                <w:lang w:val="zh-TW" w:eastAsia="zh-TW"/>
              </w:rPr>
              <w:t>第</w:t>
            </w:r>
            <w:r>
              <w:rPr>
                <w:rFonts w:hint="eastAsia"/>
                <w:lang w:val="zh-TW"/>
              </w:rPr>
              <w:t>五</w:t>
            </w:r>
            <w:r>
              <w:rPr>
                <w:rFonts w:hint="eastAsia"/>
                <w:lang w:val="zh-TW" w:eastAsia="zh-TW"/>
              </w:rPr>
              <w:t>天</w:t>
            </w:r>
          </w:p>
          <w:p w14:paraId="540D2699" w14:textId="77777777" w:rsidR="00944C55" w:rsidRDefault="00E95E82">
            <w:pPr>
              <w:spacing w:line="500" w:lineRule="exact"/>
              <w:jc w:val="center"/>
              <w:rPr>
                <w:rFonts w:eastAsia="Times New Roman"/>
              </w:rPr>
            </w:pPr>
            <w:bookmarkStart w:id="2" w:name="OLE_LINK3"/>
            <w:bookmarkStart w:id="3" w:name="OLE_LINK4"/>
            <w:r>
              <w:rPr>
                <w:rFonts w:hint="eastAsia"/>
              </w:rPr>
              <w:t>杨田雨</w:t>
            </w:r>
          </w:p>
          <w:bookmarkEnd w:id="2"/>
          <w:bookmarkEnd w:id="3"/>
          <w:p w14:paraId="178EA349" w14:textId="77777777" w:rsidR="00944C55" w:rsidRDefault="00E95E82">
            <w:pPr>
              <w:spacing w:line="500" w:lineRule="exact"/>
              <w:ind w:firstLineChars="200" w:firstLine="480"/>
            </w:pPr>
            <w:r>
              <w:t>11</w:t>
            </w:r>
            <w:r>
              <w:rPr>
                <w:rFonts w:hint="eastAsia"/>
                <w:lang w:val="zh-TW" w:eastAsia="zh-TW"/>
              </w:rPr>
              <w:t>.</w:t>
            </w:r>
            <w:r>
              <w:rPr>
                <w:lang w:eastAsia="zh-TW"/>
              </w:rPr>
              <w:t>1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1AE9FB" w14:textId="77777777" w:rsidR="00944C55" w:rsidRDefault="00E95E82">
            <w:pPr>
              <w:spacing w:line="500" w:lineRule="exact"/>
              <w:jc w:val="center"/>
            </w:pPr>
            <w:r>
              <w:rPr>
                <w:rFonts w:hint="eastAsia"/>
                <w:lang w:val="zh-TW" w:eastAsia="zh-TW"/>
              </w:rPr>
              <w:t>上午</w:t>
            </w:r>
          </w:p>
        </w:tc>
        <w:tc>
          <w:tcPr>
            <w:tcW w:w="22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8F2071" w14:textId="2F45EA82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lang w:val="zh-TW" w:eastAsia="zh-TW"/>
              </w:rPr>
              <w:t>基于</w:t>
            </w:r>
            <w:r w:rsidR="00243E33">
              <w:rPr>
                <w:rFonts w:hint="eastAsia"/>
                <w:color w:val="000000" w:themeColor="text1"/>
                <w:lang w:val="zh-TW" w:eastAsia="zh-TW"/>
              </w:rPr>
              <w:t>CS</w:t>
            </w:r>
            <w:r w:rsidR="00243E33">
              <w:rPr>
                <w:color w:val="000000" w:themeColor="text1"/>
                <w:lang w:eastAsia="zh-TW"/>
              </w:rPr>
              <w:t>D</w:t>
            </w:r>
            <w:r>
              <w:rPr>
                <w:rFonts w:hint="eastAsia"/>
                <w:color w:val="000000" w:themeColor="text1"/>
                <w:lang w:val="zh-TW"/>
              </w:rPr>
              <w:t>和DSI的脑网络构建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DC7C39" w14:textId="1407795E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基于</w:t>
            </w:r>
            <w:r w:rsidR="00243E33">
              <w:rPr>
                <w:color w:val="000000" w:themeColor="text1"/>
              </w:rPr>
              <w:t>CSD</w:t>
            </w:r>
            <w:r>
              <w:rPr>
                <w:rFonts w:hint="eastAsia"/>
                <w:color w:val="000000" w:themeColor="text1"/>
              </w:rPr>
              <w:t>、DSI的纤维追踪以及脑网络构建原理</w:t>
            </w:r>
          </w:p>
          <w:p w14:paraId="07966323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脑网络构建实操</w:t>
            </w:r>
          </w:p>
        </w:tc>
      </w:tr>
      <w:tr w:rsidR="00944C55" w14:paraId="0C75D42A" w14:textId="77777777">
        <w:trPr>
          <w:trHeight w:val="619"/>
          <w:jc w:val="center"/>
        </w:trPr>
        <w:tc>
          <w:tcPr>
            <w:tcW w:w="15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23C5D" w14:textId="77777777" w:rsidR="00944C55" w:rsidRDefault="00944C55"/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12BA0B" w14:textId="77777777" w:rsidR="00944C55" w:rsidRDefault="00E95E82">
            <w:pPr>
              <w:spacing w:line="500" w:lineRule="exact"/>
              <w:jc w:val="center"/>
            </w:pPr>
            <w:r>
              <w:rPr>
                <w:rFonts w:hint="eastAsia"/>
                <w:lang w:val="zh-TW" w:eastAsia="zh-TW"/>
              </w:rPr>
              <w:t>下午</w:t>
            </w:r>
          </w:p>
        </w:tc>
        <w:tc>
          <w:tcPr>
            <w:tcW w:w="22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7EE05" w14:textId="77777777" w:rsidR="00944C55" w:rsidRDefault="00944C55">
            <w:pPr>
              <w:rPr>
                <w:color w:val="000000" w:themeColor="text1"/>
              </w:rPr>
            </w:pP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F30E3B" w14:textId="77777777" w:rsidR="00944C55" w:rsidRDefault="00E95E82">
            <w:pPr>
              <w:spacing w:line="5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脑网络拓扑属性计算及简单统计</w:t>
            </w:r>
          </w:p>
        </w:tc>
      </w:tr>
    </w:tbl>
    <w:p w14:paraId="1F5903DC" w14:textId="77777777" w:rsidR="00944C55" w:rsidRDefault="00E95E82">
      <w:pPr>
        <w:spacing w:line="420" w:lineRule="exac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4</w:t>
      </w:r>
      <w:r>
        <w:rPr>
          <w:b/>
          <w:bCs/>
          <w:lang w:val="zh-TW" w:eastAsia="zh-TW"/>
        </w:rPr>
        <w:t>、培训人数</w:t>
      </w:r>
    </w:p>
    <w:p w14:paraId="34F5D608" w14:textId="77777777" w:rsidR="00944C55" w:rsidRDefault="00E95E82">
      <w:pPr>
        <w:spacing w:line="420" w:lineRule="exact"/>
        <w:ind w:firstLineChars="200" w:firstLine="480"/>
        <w:rPr>
          <w:rFonts w:ascii="Times New Roman" w:eastAsia="Times New Roman" w:hAnsi="Times New Roman" w:cs="Times New Roman"/>
        </w:rPr>
      </w:pPr>
      <w:r>
        <w:rPr>
          <w:lang w:val="zh-TW" w:eastAsia="zh-TW"/>
        </w:rPr>
        <w:t>此次培训限定人数</w:t>
      </w:r>
      <w:r>
        <w:rPr>
          <w:rFonts w:ascii="Times New Roman" w:hAnsi="Times New Roman"/>
        </w:rPr>
        <w:t>28</w:t>
      </w:r>
      <w:r>
        <w:rPr>
          <w:lang w:val="zh-TW" w:eastAsia="zh-TW"/>
        </w:rPr>
        <w:t>人左右，报名敬请从速。</w:t>
      </w:r>
    </w:p>
    <w:p w14:paraId="5620B2D8" w14:textId="77777777" w:rsidR="00944C55" w:rsidRDefault="00E95E82">
      <w:pPr>
        <w:spacing w:line="420" w:lineRule="exac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5</w:t>
      </w:r>
      <w:r>
        <w:rPr>
          <w:b/>
          <w:bCs/>
          <w:lang w:val="zh-TW" w:eastAsia="zh-TW"/>
        </w:rPr>
        <w:t>、培训地点</w:t>
      </w:r>
    </w:p>
    <w:p w14:paraId="3F79DC50" w14:textId="77777777" w:rsidR="00944C55" w:rsidRDefault="00E95E82">
      <w:pPr>
        <w:spacing w:after="62" w:line="420" w:lineRule="exact"/>
        <w:ind w:firstLineChars="200" w:firstLine="480"/>
        <w:rPr>
          <w:lang w:eastAsia="zh-TW"/>
        </w:rPr>
      </w:pPr>
      <w:r>
        <w:rPr>
          <w:lang w:eastAsia="zh-TW"/>
        </w:rPr>
        <w:t>南京市秦淮区中山南路315号瑞华大厦2404，具体见会议指南。</w:t>
      </w:r>
    </w:p>
    <w:p w14:paraId="4105CCB8" w14:textId="77777777" w:rsidR="00944C55" w:rsidRDefault="00E95E82">
      <w:pPr>
        <w:spacing w:after="62" w:line="420" w:lineRule="exac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6</w:t>
      </w:r>
      <w:r>
        <w:rPr>
          <w:b/>
          <w:bCs/>
          <w:lang w:val="zh-TW" w:eastAsia="zh-TW"/>
        </w:rPr>
        <w:t>、培训费用</w:t>
      </w:r>
    </w:p>
    <w:p w14:paraId="168B78A7" w14:textId="77777777" w:rsidR="00944C55" w:rsidRDefault="00E95E82">
      <w:pPr>
        <w:spacing w:after="62" w:line="420" w:lineRule="exact"/>
        <w:ind w:firstLineChars="200" w:firstLine="480"/>
        <w:rPr>
          <w:rFonts w:ascii="Times New Roman" w:eastAsia="Times New Roman" w:hAnsi="Times New Roman" w:cs="Times New Roman"/>
        </w:rPr>
      </w:pPr>
      <w:r>
        <w:rPr>
          <w:lang w:val="zh-TW" w:eastAsia="zh-TW"/>
        </w:rPr>
        <w:t>所有参会人员</w:t>
      </w:r>
      <w:r>
        <w:rPr>
          <w:rFonts w:ascii="Times New Roman" w:hAnsi="Times New Roman"/>
        </w:rPr>
        <w:t>3500/</w:t>
      </w:r>
      <w:r>
        <w:rPr>
          <w:lang w:val="zh-TW" w:eastAsia="zh-TW"/>
        </w:rPr>
        <w:t>人（含资料费、培训费，交通及食宿费自理）。</w:t>
      </w:r>
    </w:p>
    <w:p w14:paraId="7FA04EEB" w14:textId="77777777" w:rsidR="00944C55" w:rsidRDefault="00E95E82">
      <w:pPr>
        <w:spacing w:line="420" w:lineRule="exac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7</w:t>
      </w:r>
      <w:r>
        <w:rPr>
          <w:b/>
          <w:bCs/>
          <w:lang w:val="zh-TW" w:eastAsia="zh-TW"/>
        </w:rPr>
        <w:t>、报名方式</w:t>
      </w:r>
    </w:p>
    <w:p w14:paraId="44008CAD" w14:textId="77777777" w:rsidR="00944C55" w:rsidRDefault="00E95E82">
      <w:pPr>
        <w:spacing w:before="62" w:after="62" w:line="420" w:lineRule="exact"/>
        <w:ind w:firstLineChars="200" w:firstLine="480"/>
        <w:rPr>
          <w:rFonts w:ascii="Times New Roman" w:eastAsia="Times New Roman" w:hAnsi="Times New Roman" w:cs="Times New Roman"/>
          <w:lang w:eastAsia="zh-TW"/>
        </w:rPr>
      </w:pPr>
      <w:r>
        <w:rPr>
          <w:lang w:val="zh-TW" w:eastAsia="zh-TW"/>
        </w:rPr>
        <w:t>请将报名回执发送至：</w:t>
      </w:r>
      <w:r>
        <w:rPr>
          <w:rFonts w:ascii="Times New Roman" w:hAnsi="Times New Roman"/>
          <w:lang w:eastAsia="zh-TW"/>
        </w:rPr>
        <w:t>syfmri@163.com</w:t>
      </w:r>
      <w:r>
        <w:rPr>
          <w:lang w:val="zh-TW" w:eastAsia="zh-TW"/>
        </w:rPr>
        <w:t>。</w:t>
      </w:r>
    </w:p>
    <w:p w14:paraId="642193B3" w14:textId="77777777" w:rsidR="00944C55" w:rsidRDefault="00E95E82">
      <w:pPr>
        <w:spacing w:line="420" w:lineRule="exac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8</w:t>
      </w:r>
      <w:r>
        <w:rPr>
          <w:b/>
          <w:bCs/>
          <w:lang w:val="zh-TW" w:eastAsia="zh-TW"/>
        </w:rPr>
        <w:t>、缴费方式</w:t>
      </w:r>
    </w:p>
    <w:p w14:paraId="772C2579" w14:textId="77777777" w:rsidR="00944C55" w:rsidRDefault="00E95E82">
      <w:pPr>
        <w:spacing w:line="420" w:lineRule="exact"/>
        <w:ind w:firstLineChars="200" w:firstLine="480"/>
        <w:rPr>
          <w:lang w:eastAsia="zh-TW"/>
        </w:rPr>
      </w:pPr>
      <w:r>
        <w:rPr>
          <w:lang w:eastAsia="zh-TW"/>
        </w:rPr>
        <w:t>银行转账（转账信息见回执表）或者支付宝（</w:t>
      </w:r>
      <w:r>
        <w:rPr>
          <w:color w:val="7030A0"/>
          <w:lang w:eastAsia="zh-TW"/>
        </w:rPr>
        <w:t>syfmri@163.com</w:t>
      </w:r>
      <w:r>
        <w:rPr>
          <w:lang w:eastAsia="zh-TW"/>
        </w:rPr>
        <w:t>，户名：南京思影科技有限公司），也可现场刷公务卡，如需其他缴费方式，请与我们联系，联系方式见下文，</w:t>
      </w:r>
      <w:r>
        <w:rPr>
          <w:b/>
          <w:bCs/>
          <w:color w:val="FF0000"/>
          <w:lang w:eastAsia="zh-TW"/>
        </w:rPr>
        <w:t>谢绝录像</w:t>
      </w:r>
      <w:r>
        <w:rPr>
          <w:color w:val="FF0000"/>
          <w:lang w:eastAsia="zh-TW"/>
        </w:rPr>
        <w:t>，</w:t>
      </w:r>
      <w:r>
        <w:rPr>
          <w:lang w:eastAsia="zh-TW"/>
        </w:rPr>
        <w:t>主办方提供发票。</w:t>
      </w:r>
    </w:p>
    <w:p w14:paraId="73A67EED" w14:textId="77777777" w:rsidR="00944C55" w:rsidRDefault="00E95E82">
      <w:pPr>
        <w:spacing w:line="420" w:lineRule="exac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9</w:t>
      </w:r>
      <w:r>
        <w:rPr>
          <w:b/>
          <w:bCs/>
          <w:lang w:val="zh-TW" w:eastAsia="zh-TW"/>
        </w:rPr>
        <w:t>、联系方式</w:t>
      </w:r>
    </w:p>
    <w:p w14:paraId="5560408F" w14:textId="77777777" w:rsidR="00944C55" w:rsidRDefault="00E95E82">
      <w:pPr>
        <w:spacing w:before="62" w:after="62" w:line="420" w:lineRule="exact"/>
        <w:ind w:firstLine="480"/>
        <w:rPr>
          <w:rFonts w:ascii="Times New Roman" w:eastAsia="Times New Roman" w:hAnsi="Times New Roman" w:cs="Times New Roman"/>
          <w:lang w:val="zh-TW" w:eastAsia="zh-TW"/>
        </w:rPr>
      </w:pPr>
      <w:r>
        <w:rPr>
          <w:lang w:val="zh-TW" w:eastAsia="zh-TW"/>
        </w:rPr>
        <w:t>联系人：杨晓飞。</w:t>
      </w:r>
    </w:p>
    <w:p w14:paraId="68998E88" w14:textId="77777777" w:rsidR="00944C55" w:rsidRDefault="00E95E82">
      <w:pPr>
        <w:spacing w:before="62" w:after="62" w:line="420" w:lineRule="exact"/>
        <w:ind w:firstLine="480"/>
        <w:rPr>
          <w:lang w:val="zh-TW" w:eastAsia="zh-TW"/>
        </w:rPr>
      </w:pPr>
      <w:r>
        <w:rPr>
          <w:lang w:val="zh-TW" w:eastAsia="zh-TW"/>
        </w:rPr>
        <w:lastRenderedPageBreak/>
        <w:t>电话：18580429226/025-86703770。</w:t>
      </w:r>
    </w:p>
    <w:p w14:paraId="65FDD66A" w14:textId="77777777" w:rsidR="00944C55" w:rsidRDefault="00E95E82">
      <w:pPr>
        <w:spacing w:line="420" w:lineRule="exact"/>
        <w:rPr>
          <w:rFonts w:ascii="Times New Roman" w:eastAsia="Times New Roman" w:hAnsi="Times New Roman" w:cs="Times New Roman"/>
          <w:b/>
          <w:bCs/>
          <w:lang w:eastAsia="zh-TW"/>
        </w:rPr>
      </w:pPr>
      <w:r>
        <w:rPr>
          <w:rFonts w:ascii="Times New Roman" w:hAnsi="Times New Roman"/>
          <w:b/>
          <w:bCs/>
          <w:lang w:eastAsia="zh-TW"/>
        </w:rPr>
        <w:t>10</w:t>
      </w:r>
      <w:r>
        <w:rPr>
          <w:b/>
          <w:bCs/>
          <w:lang w:val="zh-TW" w:eastAsia="zh-TW"/>
        </w:rPr>
        <w:t>、备注</w:t>
      </w:r>
    </w:p>
    <w:p w14:paraId="561786A2" w14:textId="77777777" w:rsidR="00944C55" w:rsidRDefault="00E95E82">
      <w:pPr>
        <w:spacing w:before="62" w:after="62" w:line="420" w:lineRule="exact"/>
        <w:ind w:firstLine="480"/>
        <w:rPr>
          <w:lang w:val="zh-TW" w:eastAsia="zh-TW"/>
        </w:rPr>
      </w:pPr>
      <w:r>
        <w:rPr>
          <w:lang w:val="zh-TW" w:eastAsia="zh-TW"/>
        </w:rPr>
        <w:t>请各位学员自带笔记本电脑Windows64位系统</w:t>
      </w:r>
      <w:r>
        <w:rPr>
          <w:color w:val="FF0000"/>
          <w:lang w:val="zh-TW" w:eastAsia="zh-TW"/>
        </w:rPr>
        <w:t>（(推荐win10)、CPU i5及以上、8G内存、50G剩余存储空间等基本配置；如无特殊情况请不要带苹果电脑，如确实只能用苹果电脑，苹果Mac电脑请提前使用Bootcamp加装Windows64位系统）</w:t>
      </w:r>
      <w:r>
        <w:rPr>
          <w:lang w:val="zh-TW" w:eastAsia="zh-TW"/>
        </w:rPr>
        <w:t>；学员自己有数据的可以带3-5例进行现场处理；并</w:t>
      </w:r>
      <w:r>
        <w:rPr>
          <w:rFonts w:hint="eastAsia"/>
          <w:lang w:val="zh-TW" w:eastAsia="zh-TW"/>
        </w:rPr>
        <w:t>及时</w:t>
      </w:r>
      <w:r>
        <w:rPr>
          <w:lang w:val="zh-TW" w:eastAsia="zh-TW"/>
        </w:rPr>
        <w:t>缴费</w:t>
      </w:r>
      <w:r>
        <w:rPr>
          <w:rFonts w:hint="eastAsia"/>
          <w:lang w:val="zh-TW" w:eastAsia="zh-TW"/>
        </w:rPr>
        <w:t>并</w:t>
      </w:r>
      <w:r>
        <w:rPr>
          <w:lang w:val="zh-TW" w:eastAsia="zh-TW"/>
        </w:rPr>
        <w:t>将回执表发送至syfmri@163.com，便于安排。</w:t>
      </w:r>
    </w:p>
    <w:p w14:paraId="5F94E4CB" w14:textId="77777777" w:rsidR="00944C55" w:rsidRDefault="00E95E82">
      <w:pPr>
        <w:ind w:firstLine="3680"/>
        <w:rPr>
          <w:rFonts w:ascii="Times New Roman" w:eastAsia="Times New Roman" w:hAnsi="Times New Roman" w:cs="Times New Roman"/>
          <w:b/>
          <w:bCs/>
          <w:sz w:val="32"/>
          <w:szCs w:val="32"/>
          <w:lang w:val="zh-TW" w:eastAsia="zh-TW"/>
        </w:rPr>
      </w:pPr>
      <w:r>
        <w:rPr>
          <w:b/>
          <w:bCs/>
          <w:sz w:val="32"/>
          <w:szCs w:val="32"/>
          <w:lang w:val="zh-TW" w:eastAsia="zh-TW"/>
        </w:rPr>
        <w:t>报名回执表</w:t>
      </w:r>
    </w:p>
    <w:tbl>
      <w:tblPr>
        <w:tblStyle w:val="TableNormal"/>
        <w:tblW w:w="8414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897"/>
        <w:gridCol w:w="1134"/>
        <w:gridCol w:w="992"/>
        <w:gridCol w:w="1275"/>
        <w:gridCol w:w="992"/>
        <w:gridCol w:w="2124"/>
      </w:tblGrid>
      <w:tr w:rsidR="00944C55" w14:paraId="71F27221" w14:textId="77777777">
        <w:trPr>
          <w:trHeight w:val="848"/>
          <w:jc w:val="center"/>
        </w:trPr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1A27D2" w14:textId="77777777" w:rsidR="00944C55" w:rsidRDefault="00E95E82">
            <w:pPr>
              <w:spacing w:line="420" w:lineRule="exact"/>
              <w:rPr>
                <w:rFonts w:eastAsia="Times New Roman"/>
              </w:rPr>
            </w:pPr>
            <w:r>
              <w:rPr>
                <w:rFonts w:hint="eastAsia"/>
                <w:lang w:val="zh-TW" w:eastAsia="zh-TW"/>
              </w:rPr>
              <w:t>单位名称、税号</w:t>
            </w:r>
          </w:p>
          <w:p w14:paraId="7C768897" w14:textId="77777777" w:rsidR="00944C55" w:rsidRDefault="00E95E82">
            <w:pPr>
              <w:spacing w:line="420" w:lineRule="exact"/>
            </w:pPr>
            <w:r>
              <w:rPr>
                <w:rFonts w:hint="eastAsia"/>
                <w:lang w:val="zh-TW" w:eastAsia="zh-TW"/>
              </w:rPr>
              <w:t>（发票抬头）</w:t>
            </w:r>
          </w:p>
        </w:tc>
        <w:tc>
          <w:tcPr>
            <w:tcW w:w="65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62F8DF" w14:textId="77777777" w:rsidR="00944C55" w:rsidRDefault="00944C55"/>
        </w:tc>
      </w:tr>
      <w:tr w:rsidR="00944C55" w14:paraId="314A44A2" w14:textId="77777777">
        <w:trPr>
          <w:trHeight w:val="428"/>
          <w:jc w:val="center"/>
        </w:trPr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114423" w14:textId="77777777" w:rsidR="00944C55" w:rsidRDefault="00E95E82">
            <w:pPr>
              <w:spacing w:line="420" w:lineRule="exact"/>
              <w:jc w:val="center"/>
            </w:pPr>
            <w:r>
              <w:rPr>
                <w:rFonts w:hint="eastAsia"/>
                <w:lang w:val="zh-TW" w:eastAsia="zh-TW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6FDF24" w14:textId="77777777" w:rsidR="00944C55" w:rsidRDefault="00944C55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D01542" w14:textId="77777777" w:rsidR="00944C55" w:rsidRDefault="00E95E82">
            <w:pPr>
              <w:spacing w:line="420" w:lineRule="exact"/>
              <w:jc w:val="center"/>
            </w:pPr>
            <w:r>
              <w:rPr>
                <w:rFonts w:hint="eastAsia"/>
                <w:lang w:val="zh-TW" w:eastAsia="zh-TW"/>
              </w:rPr>
              <w:t>性别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CC731F" w14:textId="77777777" w:rsidR="00944C55" w:rsidRDefault="00944C55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69468E" w14:textId="77777777" w:rsidR="00944C55" w:rsidRDefault="00E95E82">
            <w:pPr>
              <w:spacing w:line="420" w:lineRule="exact"/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C46457" w14:textId="77777777" w:rsidR="00944C55" w:rsidRDefault="00944C55"/>
        </w:tc>
      </w:tr>
      <w:tr w:rsidR="00944C55" w14:paraId="67930113" w14:textId="77777777">
        <w:trPr>
          <w:trHeight w:val="428"/>
          <w:jc w:val="center"/>
        </w:trPr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37CB54" w14:textId="77777777" w:rsidR="00944C55" w:rsidRDefault="00E95E82">
            <w:pPr>
              <w:spacing w:line="420" w:lineRule="exact"/>
              <w:jc w:val="center"/>
            </w:pPr>
            <w:r>
              <w:rPr>
                <w:rFonts w:hint="eastAsia"/>
                <w:lang w:val="zh-TW" w:eastAsia="zh-TW"/>
              </w:rPr>
              <w:t>电话号码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800C24" w14:textId="77777777" w:rsidR="00944C55" w:rsidRDefault="00944C55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5E8484" w14:textId="77777777" w:rsidR="00944C55" w:rsidRDefault="00E95E82">
            <w:pPr>
              <w:spacing w:line="420" w:lineRule="exact"/>
              <w:jc w:val="center"/>
            </w:pPr>
            <w:r>
              <w:rPr>
                <w:rFonts w:hint="eastAsia"/>
                <w:lang w:val="zh-TW" w:eastAsia="zh-TW"/>
              </w:rPr>
              <w:t>科室</w:t>
            </w:r>
            <w:r>
              <w:t>/</w:t>
            </w:r>
            <w:r>
              <w:rPr>
                <w:rFonts w:hint="eastAsia"/>
                <w:lang w:val="zh-TW" w:eastAsia="zh-TW"/>
              </w:rPr>
              <w:t>专业</w:t>
            </w:r>
          </w:p>
        </w:tc>
        <w:tc>
          <w:tcPr>
            <w:tcW w:w="3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0E81B7" w14:textId="77777777" w:rsidR="00944C55" w:rsidRDefault="00944C55"/>
        </w:tc>
      </w:tr>
      <w:tr w:rsidR="00944C55" w14:paraId="60FFCF89" w14:textId="77777777">
        <w:trPr>
          <w:trHeight w:val="428"/>
          <w:jc w:val="center"/>
        </w:trPr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9D2D91" w14:textId="77777777" w:rsidR="00944C55" w:rsidRDefault="00E95E82">
            <w:pPr>
              <w:spacing w:line="420" w:lineRule="exact"/>
              <w:jc w:val="center"/>
            </w:pPr>
            <w:r>
              <w:rPr>
                <w:rFonts w:hint="eastAsia"/>
                <w:lang w:val="zh-TW" w:eastAsia="zh-TW"/>
              </w:rPr>
              <w:t>缴费方式</w:t>
            </w:r>
          </w:p>
        </w:tc>
        <w:tc>
          <w:tcPr>
            <w:tcW w:w="65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E9CA39" w14:textId="77777777" w:rsidR="00944C55" w:rsidRDefault="00E95E82">
            <w:pPr>
              <w:spacing w:line="420" w:lineRule="exact"/>
              <w:jc w:val="center"/>
            </w:pPr>
            <w:r>
              <w:t>□</w:t>
            </w:r>
            <w:r>
              <w:rPr>
                <w:rFonts w:hint="eastAsia"/>
                <w:lang w:val="zh-TW" w:eastAsia="zh-TW"/>
              </w:rPr>
              <w:t>转帐</w:t>
            </w:r>
            <w:r>
              <w:t>  □</w:t>
            </w:r>
            <w:r>
              <w:rPr>
                <w:rFonts w:hint="eastAsia"/>
                <w:lang w:val="zh-TW" w:eastAsia="zh-TW"/>
              </w:rPr>
              <w:t>支付宝</w:t>
            </w:r>
            <w:r>
              <w:t> </w:t>
            </w:r>
            <w:r>
              <w:rPr>
                <w:rFonts w:hint="eastAsia"/>
                <w:lang w:val="zh-TW" w:eastAsia="zh-TW"/>
              </w:rPr>
              <w:t>（请选择在</w:t>
            </w:r>
            <w:r>
              <w:t>□</w:t>
            </w:r>
            <w:r>
              <w:rPr>
                <w:rFonts w:hint="eastAsia"/>
                <w:lang w:val="zh-TW" w:eastAsia="zh-TW"/>
              </w:rPr>
              <w:t>打</w:t>
            </w:r>
            <w:r>
              <w:t>√</w:t>
            </w:r>
            <w:r>
              <w:rPr>
                <w:rFonts w:hint="eastAsia"/>
                <w:lang w:val="zh-TW" w:eastAsia="zh-TW"/>
              </w:rPr>
              <w:t>）</w:t>
            </w:r>
          </w:p>
        </w:tc>
      </w:tr>
      <w:tr w:rsidR="00944C55" w14:paraId="6F0CF162" w14:textId="77777777">
        <w:trPr>
          <w:trHeight w:val="1040"/>
          <w:jc w:val="center"/>
        </w:trPr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C9AB03" w14:textId="77777777" w:rsidR="00944C55" w:rsidRDefault="00E95E82">
            <w:pPr>
              <w:spacing w:line="420" w:lineRule="exact"/>
              <w:jc w:val="center"/>
            </w:pPr>
            <w:r>
              <w:rPr>
                <w:rFonts w:hint="eastAsia"/>
                <w:lang w:val="zh-TW" w:eastAsia="zh-TW"/>
              </w:rPr>
              <w:t>银行信息</w:t>
            </w:r>
          </w:p>
        </w:tc>
        <w:tc>
          <w:tcPr>
            <w:tcW w:w="65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B26FAC" w14:textId="77777777" w:rsidR="00944C55" w:rsidRDefault="00E95E82">
            <w:pPr>
              <w:spacing w:line="420" w:lineRule="exact"/>
              <w:ind w:firstLine="480"/>
              <w:rPr>
                <w:lang w:eastAsia="zh-TW"/>
              </w:rPr>
            </w:pPr>
            <w:r>
              <w:rPr>
                <w:rFonts w:hint="eastAsia"/>
                <w:lang w:val="zh-TW" w:eastAsia="zh-TW"/>
              </w:rPr>
              <w:t>户</w:t>
            </w:r>
            <w:r>
              <w:rPr>
                <w:rFonts w:hint="eastAsia"/>
                <w:lang w:eastAsia="zh-TW"/>
              </w:rPr>
              <w:t>名：南京思影科技有限公司</w:t>
            </w:r>
          </w:p>
          <w:p w14:paraId="4F7314AA" w14:textId="77777777" w:rsidR="00944C55" w:rsidRDefault="00E95E82">
            <w:pPr>
              <w:spacing w:line="420" w:lineRule="exact"/>
              <w:ind w:firstLine="480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账号：</w:t>
            </w:r>
            <w:r>
              <w:rPr>
                <w:lang w:eastAsia="zh-TW"/>
              </w:rPr>
              <w:t>125909558210401</w:t>
            </w:r>
          </w:p>
          <w:p w14:paraId="0CECAF47" w14:textId="77777777" w:rsidR="00944C55" w:rsidRDefault="00E95E82">
            <w:pPr>
              <w:spacing w:line="420" w:lineRule="exact"/>
              <w:ind w:firstLine="480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开户银行：招商银行股份有限公司南京中山南路支行</w:t>
            </w:r>
          </w:p>
        </w:tc>
      </w:tr>
      <w:tr w:rsidR="00944C55" w14:paraId="4980A733" w14:textId="77777777">
        <w:trPr>
          <w:trHeight w:val="699"/>
          <w:jc w:val="center"/>
        </w:trPr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953E73" w14:textId="77777777" w:rsidR="00944C55" w:rsidRDefault="00E95E82">
            <w:pPr>
              <w:spacing w:line="420" w:lineRule="exact"/>
              <w:jc w:val="center"/>
            </w:pPr>
            <w:r>
              <w:rPr>
                <w:rFonts w:hint="eastAsia"/>
                <w:lang w:val="zh-TW" w:eastAsia="zh-TW"/>
              </w:rPr>
              <w:t>汇款备注</w:t>
            </w:r>
          </w:p>
        </w:tc>
        <w:tc>
          <w:tcPr>
            <w:tcW w:w="65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89B9BD" w14:textId="77777777" w:rsidR="00944C55" w:rsidRDefault="00944C55">
            <w:pPr>
              <w:spacing w:line="420" w:lineRule="exact"/>
              <w:ind w:firstLine="480"/>
              <w:rPr>
                <w:lang w:eastAsia="zh-TW"/>
              </w:rPr>
            </w:pPr>
          </w:p>
          <w:p w14:paraId="24A75A15" w14:textId="77777777" w:rsidR="00944C55" w:rsidRDefault="00E95E82">
            <w:pPr>
              <w:spacing w:line="420" w:lineRule="exact"/>
              <w:ind w:firstLine="480"/>
              <w:rPr>
                <w:lang w:eastAsia="zh-TW"/>
              </w:rPr>
            </w:pPr>
            <w:r>
              <w:rPr>
                <w:lang w:eastAsia="zh-TW"/>
              </w:rPr>
              <w:t>第</w:t>
            </w:r>
            <w:r>
              <w:rPr>
                <w:rFonts w:hint="eastAsia"/>
                <w:lang w:eastAsia="zh-TW"/>
              </w:rPr>
              <w:t>一届弥散磁共振成像数据</w:t>
            </w:r>
            <w:r>
              <w:rPr>
                <w:lang w:eastAsia="zh-TW"/>
              </w:rPr>
              <w:t>处理</w:t>
            </w:r>
            <w:r>
              <w:rPr>
                <w:rFonts w:hint="eastAsia"/>
                <w:lang w:eastAsia="zh-TW"/>
              </w:rPr>
              <w:t>提高</w:t>
            </w:r>
            <w:r>
              <w:rPr>
                <w:lang w:eastAsia="zh-TW"/>
              </w:rPr>
              <w:t>班</w:t>
            </w:r>
            <w:r>
              <w:rPr>
                <w:rFonts w:hint="eastAsia"/>
                <w:lang w:eastAsia="zh-TW"/>
              </w:rPr>
              <w:t>+姓名</w:t>
            </w:r>
          </w:p>
          <w:p w14:paraId="4337A9FA" w14:textId="77777777" w:rsidR="00944C55" w:rsidRDefault="00944C55">
            <w:pPr>
              <w:spacing w:line="420" w:lineRule="exact"/>
              <w:ind w:firstLine="480"/>
              <w:jc w:val="center"/>
              <w:rPr>
                <w:lang w:eastAsia="zh-TW"/>
              </w:rPr>
            </w:pPr>
          </w:p>
        </w:tc>
      </w:tr>
    </w:tbl>
    <w:p w14:paraId="679B1F06" w14:textId="77777777" w:rsidR="00944C55" w:rsidRDefault="00E95E82">
      <w:pPr>
        <w:spacing w:before="93" w:line="420" w:lineRule="exact"/>
        <w:rPr>
          <w:rFonts w:ascii="Times New Roman" w:eastAsia="Times New Roman" w:hAnsi="Times New Roman" w:cs="Times New Roman"/>
          <w:b/>
          <w:bCs/>
          <w:lang w:val="zh-TW" w:eastAsia="zh-TW"/>
        </w:rPr>
      </w:pPr>
      <w:r>
        <w:rPr>
          <w:b/>
          <w:bCs/>
          <w:lang w:val="zh-TW" w:eastAsia="zh-TW"/>
        </w:rPr>
        <w:t>注：请完整填写回执表后回传给我们，以便给你发送确认函，谢谢支持！</w:t>
      </w:r>
    </w:p>
    <w:p w14:paraId="45021EAB" w14:textId="77777777" w:rsidR="00944C55" w:rsidRDefault="00E95E82">
      <w:pPr>
        <w:spacing w:before="93" w:line="420" w:lineRule="exac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11</w:t>
      </w:r>
      <w:r>
        <w:rPr>
          <w:b/>
          <w:bCs/>
          <w:lang w:val="zh-TW" w:eastAsia="zh-TW"/>
        </w:rPr>
        <w:t>、在线支持服务</w:t>
      </w:r>
    </w:p>
    <w:p w14:paraId="7D5F58C3" w14:textId="77777777" w:rsidR="00944C55" w:rsidRDefault="00E95E82">
      <w:pPr>
        <w:spacing w:before="62" w:after="62" w:line="360" w:lineRule="auto"/>
        <w:ind w:firstLine="478"/>
        <w:rPr>
          <w:lang w:val="zh-TW" w:eastAsia="zh-TW"/>
        </w:rPr>
      </w:pPr>
      <w:r>
        <w:rPr>
          <w:lang w:val="zh-TW" w:eastAsia="zh-TW"/>
        </w:rPr>
        <w:t>思影科技将为参加培训的学员提供免费的在线支持与合作，确保学员能够熟练掌握脑影像数据处理方法。</w:t>
      </w:r>
    </w:p>
    <w:p w14:paraId="4DDD3E74" w14:textId="77777777" w:rsidR="00944C55" w:rsidRDefault="00E95E82">
      <w:pPr>
        <w:spacing w:before="93" w:line="420" w:lineRule="exac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12</w:t>
      </w:r>
      <w:r>
        <w:rPr>
          <w:b/>
          <w:bCs/>
          <w:lang w:val="zh-TW" w:eastAsia="zh-TW"/>
        </w:rPr>
        <w:t>、培训人员简介：</w:t>
      </w:r>
    </w:p>
    <w:p w14:paraId="3BB1CDAB" w14:textId="77777777" w:rsidR="00944C55" w:rsidRDefault="00E95E82">
      <w:pPr>
        <w:spacing w:before="62" w:after="62" w:line="420" w:lineRule="exact"/>
        <w:ind w:firstLine="480"/>
        <w:rPr>
          <w:rFonts w:ascii="Times New Roman" w:eastAsia="Times New Roman" w:hAnsi="Times New Roman" w:cs="Times New Roman"/>
          <w:lang w:eastAsia="zh-TW"/>
        </w:rPr>
      </w:pPr>
      <w:r>
        <w:rPr>
          <w:b/>
          <w:bCs/>
          <w:lang w:val="zh-TW" w:eastAsia="zh-TW"/>
        </w:rPr>
        <w:t>谢桑马，</w:t>
      </w:r>
      <w:r>
        <w:rPr>
          <w:b/>
          <w:lang w:val="zh-TW" w:eastAsia="zh-TW"/>
        </w:rPr>
        <w:t>博士，</w:t>
      </w:r>
      <w:r>
        <w:rPr>
          <w:rFonts w:ascii="Times New Roman" w:hAnsi="Times New Roman"/>
        </w:rPr>
        <w:t>2017</w:t>
      </w:r>
      <w:r>
        <w:rPr>
          <w:lang w:val="zh-TW" w:eastAsia="zh-TW"/>
        </w:rPr>
        <w:t>年</w:t>
      </w:r>
      <w:r>
        <w:rPr>
          <w:rFonts w:ascii="Times New Roman" w:hAnsi="Times New Roman"/>
        </w:rPr>
        <w:t>1</w:t>
      </w:r>
      <w:r>
        <w:rPr>
          <w:lang w:val="zh-TW" w:eastAsia="zh-TW"/>
        </w:rPr>
        <w:t>月毕业于中国科学院自动化研究所。主要研究方向为扩散磁共振成像的计算理论和方法、脑影像数据分析软件开发以及扩散磁共振成像在精神疾病中的应用。扩散磁共振成像分析软件</w:t>
      </w:r>
      <w:r>
        <w:rPr>
          <w:rFonts w:ascii="Times New Roman" w:hAnsi="Times New Roman"/>
        </w:rPr>
        <w:t>DiffusionKit</w:t>
      </w:r>
      <w:r>
        <w:rPr>
          <w:lang w:val="zh-TW" w:eastAsia="zh-TW"/>
        </w:rPr>
        <w:t>的主要开发者，获得软件著作权一项。熟练掌握扩散磁共振成像领域的主流方法，精通相关软件的操作使用。目</w:t>
      </w:r>
      <w:r>
        <w:rPr>
          <w:lang w:val="zh-TW" w:eastAsia="zh-TW"/>
        </w:rPr>
        <w:lastRenderedPageBreak/>
        <w:t>前，已在</w:t>
      </w:r>
      <w:r>
        <w:rPr>
          <w:rFonts w:ascii="Times New Roman" w:hAnsi="Times New Roman"/>
          <w:lang w:eastAsia="zh-TW"/>
        </w:rPr>
        <w:t>PLOS ONE</w:t>
      </w:r>
      <w:r>
        <w:rPr>
          <w:lang w:val="zh-TW" w:eastAsia="zh-TW"/>
        </w:rPr>
        <w:t>、</w:t>
      </w:r>
      <w:r>
        <w:rPr>
          <w:rFonts w:ascii="Times New Roman" w:hAnsi="Times New Roman"/>
          <w:lang w:eastAsia="zh-TW"/>
        </w:rPr>
        <w:t>Journal of Neuroscience Methods</w:t>
      </w:r>
      <w:r>
        <w:rPr>
          <w:lang w:val="zh-TW" w:eastAsia="zh-TW"/>
        </w:rPr>
        <w:t>、</w:t>
      </w:r>
      <w:r>
        <w:rPr>
          <w:rFonts w:ascii="Times New Roman" w:hAnsi="Times New Roman"/>
          <w:lang w:eastAsia="zh-TW"/>
        </w:rPr>
        <w:t>Translational Psychiatry</w:t>
      </w:r>
      <w:r>
        <w:rPr>
          <w:lang w:val="zh-TW" w:eastAsia="zh-TW"/>
        </w:rPr>
        <w:t>等国际杂志以第一作者发表</w:t>
      </w:r>
      <w:r>
        <w:rPr>
          <w:rFonts w:ascii="Times New Roman" w:hAnsi="Times New Roman"/>
          <w:lang w:eastAsia="zh-TW"/>
        </w:rPr>
        <w:t>SCI</w:t>
      </w:r>
      <w:r>
        <w:rPr>
          <w:lang w:val="zh-TW" w:eastAsia="zh-TW"/>
        </w:rPr>
        <w:t>论文</w:t>
      </w:r>
      <w:r>
        <w:rPr>
          <w:rFonts w:ascii="Times New Roman" w:hAnsi="Times New Roman"/>
          <w:lang w:eastAsia="zh-TW"/>
        </w:rPr>
        <w:t>3</w:t>
      </w:r>
      <w:r>
        <w:rPr>
          <w:lang w:val="zh-TW" w:eastAsia="zh-TW"/>
        </w:rPr>
        <w:t>篇，参与多项国家自然基金项目，同时担任国际期刊</w:t>
      </w:r>
      <w:r>
        <w:rPr>
          <w:rFonts w:ascii="Times New Roman" w:hAnsi="Times New Roman"/>
          <w:lang w:eastAsia="zh-TW"/>
        </w:rPr>
        <w:t>IEEE Transactions on Medical Imaging</w:t>
      </w:r>
      <w:r>
        <w:rPr>
          <w:lang w:val="zh-TW" w:eastAsia="zh-TW"/>
        </w:rPr>
        <w:t>等杂志审稿人。</w:t>
      </w:r>
    </w:p>
    <w:p w14:paraId="2F2BF7AF" w14:textId="77777777" w:rsidR="00944C55" w:rsidRDefault="00E95E82">
      <w:pPr>
        <w:spacing w:before="62" w:after="62" w:line="420" w:lineRule="exact"/>
        <w:ind w:firstLine="480"/>
      </w:pPr>
      <w:r>
        <w:rPr>
          <w:b/>
          <w:bCs/>
        </w:rPr>
        <w:t>杨田雨，硕士，</w:t>
      </w:r>
      <w:r>
        <w:t>拥有数学与计算机学科背景，擅长脑成像领域方法学，思影科技技术总监。</w:t>
      </w:r>
    </w:p>
    <w:p w14:paraId="44C9B0E4" w14:textId="77777777" w:rsidR="00944C55" w:rsidRDefault="00E95E82">
      <w:pPr>
        <w:spacing w:before="62" w:after="62" w:line="420" w:lineRule="exact"/>
        <w:ind w:firstLine="480"/>
        <w:rPr>
          <w:bCs/>
        </w:rPr>
      </w:pPr>
      <w:r>
        <w:rPr>
          <w:b/>
        </w:rPr>
        <w:t>裘吉成，</w:t>
      </w:r>
      <w:r>
        <w:rPr>
          <w:b/>
          <w:bCs/>
        </w:rPr>
        <w:t>硕士，</w:t>
      </w:r>
      <w:r>
        <w:rPr>
          <w:bCs/>
        </w:rPr>
        <w:t>思影科技高级工程师。</w:t>
      </w:r>
    </w:p>
    <w:p w14:paraId="0893FD23" w14:textId="77777777" w:rsidR="00944C55" w:rsidRDefault="00944C55">
      <w:pPr>
        <w:spacing w:before="62" w:after="62" w:line="420" w:lineRule="exact"/>
        <w:ind w:firstLine="480"/>
      </w:pPr>
    </w:p>
    <w:p w14:paraId="3062E72E" w14:textId="77777777" w:rsidR="00944C55" w:rsidRDefault="00944C55">
      <w:pPr>
        <w:spacing w:before="62" w:after="62" w:line="420" w:lineRule="exact"/>
        <w:ind w:firstLine="480"/>
      </w:pPr>
    </w:p>
    <w:bookmarkEnd w:id="1"/>
    <w:p w14:paraId="5D4BA3C7" w14:textId="77777777" w:rsidR="00944C55" w:rsidRDefault="00E95E82">
      <w:pPr>
        <w:jc w:val="center"/>
      </w:pPr>
      <w:r>
        <w:rPr>
          <w:noProof/>
        </w:rPr>
        <w:drawing>
          <wp:inline distT="0" distB="0" distL="0" distR="0" wp14:anchorId="6E10AE65" wp14:editId="10FF58BF">
            <wp:extent cx="1725295" cy="1725295"/>
            <wp:effectExtent l="0" t="0" r="0" b="0"/>
            <wp:docPr id="1073741826" name="officeArt object" descr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officeArt object" descr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434" cy="172543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086EEC01" w14:textId="7A4C181E" w:rsidR="00944C55" w:rsidRPr="00250EEF" w:rsidRDefault="00E95E82" w:rsidP="00250EEF">
      <w:pPr>
        <w:jc w:val="center"/>
        <w:rPr>
          <w:lang w:val="zh-TW" w:eastAsia="zh-TW"/>
        </w:rPr>
      </w:pPr>
      <w:r>
        <w:rPr>
          <w:lang w:val="zh-TW" w:eastAsia="zh-TW"/>
        </w:rPr>
        <w:t>欢迎微信扫码关注我们</w:t>
      </w:r>
      <w:r w:rsidR="00250EEF">
        <w:rPr>
          <w:rFonts w:hint="eastAsia"/>
          <w:lang w:val="zh-TW"/>
        </w:rPr>
        <w:t>，</w:t>
      </w:r>
      <w:bookmarkStart w:id="4" w:name="_GoBack"/>
      <w:bookmarkEnd w:id="4"/>
      <w:r>
        <w:rPr>
          <w:rFonts w:hint="eastAsia"/>
        </w:rPr>
        <w:t>获取脑影像资讯</w:t>
      </w:r>
    </w:p>
    <w:p w14:paraId="226093BE" w14:textId="77777777" w:rsidR="00944C55" w:rsidRDefault="00944C55"/>
    <w:sectPr w:rsidR="00944C55">
      <w:headerReference w:type="default" r:id="rId9"/>
      <w:pgSz w:w="11906" w:h="16838"/>
      <w:pgMar w:top="1361" w:right="1418" w:bottom="136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888379" w14:textId="77777777" w:rsidR="00766C22" w:rsidRDefault="00766C22">
      <w:r>
        <w:separator/>
      </w:r>
    </w:p>
  </w:endnote>
  <w:endnote w:type="continuationSeparator" w:id="0">
    <w:p w14:paraId="43C319C1" w14:textId="77777777" w:rsidR="00766C22" w:rsidRDefault="00766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343ED2" w14:textId="77777777" w:rsidR="00766C22" w:rsidRDefault="00766C22">
      <w:r>
        <w:separator/>
      </w:r>
    </w:p>
  </w:footnote>
  <w:footnote w:type="continuationSeparator" w:id="0">
    <w:p w14:paraId="38FD5FDF" w14:textId="77777777" w:rsidR="00766C22" w:rsidRDefault="00766C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D10156" w14:textId="77777777" w:rsidR="00944C55" w:rsidRDefault="00E95E82">
    <w:pPr>
      <w:pStyle w:val="ab"/>
      <w:jc w:val="right"/>
    </w:pPr>
    <w:r>
      <w:rPr>
        <w:rFonts w:hint="eastAsia"/>
      </w:rPr>
      <w:t xml:space="preserve">                                                                                               </w:t>
    </w:r>
    <w:r>
      <w:t xml:space="preserve">               </w:t>
    </w:r>
    <w:r>
      <w:rPr>
        <w:rFonts w:hint="eastAsia"/>
      </w:rPr>
      <w:t xml:space="preserve">     </w:t>
    </w:r>
    <w:r>
      <w:t xml:space="preserve">                                       </w:t>
    </w:r>
    <w:r>
      <w:rPr>
        <w:rFonts w:hint="eastAsia"/>
      </w:rPr>
      <w:t xml:space="preserve">  </w:t>
    </w:r>
    <w:r>
      <w:rPr>
        <w:rFonts w:hint="eastAsia"/>
        <w:noProof/>
      </w:rPr>
      <w:drawing>
        <wp:inline distT="0" distB="0" distL="0" distR="0" wp14:anchorId="6F29FB74" wp14:editId="38A08D26">
          <wp:extent cx="292100" cy="292100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2100" cy="292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E0MDQwNjI3tzAxNzdU0lEKTi0uzszPAykwrgUAwPPKXCwAAAA="/>
  </w:docVars>
  <w:rsids>
    <w:rsidRoot w:val="00622854"/>
    <w:rsid w:val="00004A47"/>
    <w:rsid w:val="00007879"/>
    <w:rsid w:val="0001583B"/>
    <w:rsid w:val="00031F7F"/>
    <w:rsid w:val="000353E2"/>
    <w:rsid w:val="000436B1"/>
    <w:rsid w:val="00050697"/>
    <w:rsid w:val="000511EF"/>
    <w:rsid w:val="0005336F"/>
    <w:rsid w:val="000558EF"/>
    <w:rsid w:val="0005796E"/>
    <w:rsid w:val="000728A5"/>
    <w:rsid w:val="00077C87"/>
    <w:rsid w:val="00084450"/>
    <w:rsid w:val="000975AA"/>
    <w:rsid w:val="000A4BF4"/>
    <w:rsid w:val="000A66C5"/>
    <w:rsid w:val="000B582A"/>
    <w:rsid w:val="000C23BB"/>
    <w:rsid w:val="000D294F"/>
    <w:rsid w:val="000D5BC4"/>
    <w:rsid w:val="000E2BCB"/>
    <w:rsid w:val="000E7AD0"/>
    <w:rsid w:val="000F12DD"/>
    <w:rsid w:val="001002B2"/>
    <w:rsid w:val="001112D3"/>
    <w:rsid w:val="001116AF"/>
    <w:rsid w:val="0011560C"/>
    <w:rsid w:val="00133B0B"/>
    <w:rsid w:val="001434A7"/>
    <w:rsid w:val="00145AA0"/>
    <w:rsid w:val="001509A5"/>
    <w:rsid w:val="001541F2"/>
    <w:rsid w:val="00170F6F"/>
    <w:rsid w:val="00171F11"/>
    <w:rsid w:val="0017405C"/>
    <w:rsid w:val="00177A6B"/>
    <w:rsid w:val="001824C4"/>
    <w:rsid w:val="00182C24"/>
    <w:rsid w:val="001902CF"/>
    <w:rsid w:val="00190D95"/>
    <w:rsid w:val="00195814"/>
    <w:rsid w:val="0019722A"/>
    <w:rsid w:val="001A0AF3"/>
    <w:rsid w:val="001C38C9"/>
    <w:rsid w:val="001E66D0"/>
    <w:rsid w:val="001F132E"/>
    <w:rsid w:val="001F3098"/>
    <w:rsid w:val="001F70AA"/>
    <w:rsid w:val="00217E49"/>
    <w:rsid w:val="00233E7D"/>
    <w:rsid w:val="00234927"/>
    <w:rsid w:val="002355A9"/>
    <w:rsid w:val="00241D03"/>
    <w:rsid w:val="00243E33"/>
    <w:rsid w:val="00250AF5"/>
    <w:rsid w:val="00250EEF"/>
    <w:rsid w:val="00256B0B"/>
    <w:rsid w:val="00260302"/>
    <w:rsid w:val="00271CEF"/>
    <w:rsid w:val="00273D89"/>
    <w:rsid w:val="0028716E"/>
    <w:rsid w:val="00292BB1"/>
    <w:rsid w:val="002930CF"/>
    <w:rsid w:val="002933BA"/>
    <w:rsid w:val="00294F97"/>
    <w:rsid w:val="002970B8"/>
    <w:rsid w:val="002A3FEE"/>
    <w:rsid w:val="002A58ED"/>
    <w:rsid w:val="002B7B18"/>
    <w:rsid w:val="002C1EB1"/>
    <w:rsid w:val="002C5900"/>
    <w:rsid w:val="002C699E"/>
    <w:rsid w:val="002D108A"/>
    <w:rsid w:val="002E2A0C"/>
    <w:rsid w:val="002F4A1C"/>
    <w:rsid w:val="002F50E4"/>
    <w:rsid w:val="002F56F5"/>
    <w:rsid w:val="002F6DCB"/>
    <w:rsid w:val="002F72E8"/>
    <w:rsid w:val="00306563"/>
    <w:rsid w:val="003066BF"/>
    <w:rsid w:val="00307DB9"/>
    <w:rsid w:val="00322785"/>
    <w:rsid w:val="003351AF"/>
    <w:rsid w:val="003476E3"/>
    <w:rsid w:val="00370CE8"/>
    <w:rsid w:val="0037126B"/>
    <w:rsid w:val="00380513"/>
    <w:rsid w:val="00384B56"/>
    <w:rsid w:val="003870ED"/>
    <w:rsid w:val="00392A7E"/>
    <w:rsid w:val="003951E6"/>
    <w:rsid w:val="00395431"/>
    <w:rsid w:val="00397112"/>
    <w:rsid w:val="003978A8"/>
    <w:rsid w:val="003A5A09"/>
    <w:rsid w:val="003C3D55"/>
    <w:rsid w:val="003F2E54"/>
    <w:rsid w:val="00410EC7"/>
    <w:rsid w:val="0041793C"/>
    <w:rsid w:val="00421A23"/>
    <w:rsid w:val="00430637"/>
    <w:rsid w:val="00440A7F"/>
    <w:rsid w:val="0044470F"/>
    <w:rsid w:val="0045117B"/>
    <w:rsid w:val="00456045"/>
    <w:rsid w:val="00461AC9"/>
    <w:rsid w:val="00464AA0"/>
    <w:rsid w:val="00474927"/>
    <w:rsid w:val="00484A3E"/>
    <w:rsid w:val="004918DD"/>
    <w:rsid w:val="00493123"/>
    <w:rsid w:val="0049482B"/>
    <w:rsid w:val="004C7557"/>
    <w:rsid w:val="004D029B"/>
    <w:rsid w:val="004E380A"/>
    <w:rsid w:val="004F136D"/>
    <w:rsid w:val="004F5072"/>
    <w:rsid w:val="004F5AA1"/>
    <w:rsid w:val="00504454"/>
    <w:rsid w:val="00506604"/>
    <w:rsid w:val="005202DD"/>
    <w:rsid w:val="00524A6F"/>
    <w:rsid w:val="005302B1"/>
    <w:rsid w:val="00542529"/>
    <w:rsid w:val="005454CF"/>
    <w:rsid w:val="00546B38"/>
    <w:rsid w:val="005671E5"/>
    <w:rsid w:val="00573D41"/>
    <w:rsid w:val="00575C16"/>
    <w:rsid w:val="0058247F"/>
    <w:rsid w:val="00582B82"/>
    <w:rsid w:val="00583A06"/>
    <w:rsid w:val="005A3D30"/>
    <w:rsid w:val="005A604C"/>
    <w:rsid w:val="005D58AA"/>
    <w:rsid w:val="005E6D25"/>
    <w:rsid w:val="005F09CD"/>
    <w:rsid w:val="005F79FC"/>
    <w:rsid w:val="00610D84"/>
    <w:rsid w:val="0061507A"/>
    <w:rsid w:val="00616638"/>
    <w:rsid w:val="006200EE"/>
    <w:rsid w:val="00622854"/>
    <w:rsid w:val="00623AA5"/>
    <w:rsid w:val="006339D1"/>
    <w:rsid w:val="00650BFE"/>
    <w:rsid w:val="00650FD2"/>
    <w:rsid w:val="00660C3C"/>
    <w:rsid w:val="00662CFB"/>
    <w:rsid w:val="006714C4"/>
    <w:rsid w:val="00671A3E"/>
    <w:rsid w:val="006979B7"/>
    <w:rsid w:val="006A08AD"/>
    <w:rsid w:val="006B05C2"/>
    <w:rsid w:val="006C6AF4"/>
    <w:rsid w:val="006E242E"/>
    <w:rsid w:val="006E3D36"/>
    <w:rsid w:val="006F61D5"/>
    <w:rsid w:val="0070788B"/>
    <w:rsid w:val="007150F5"/>
    <w:rsid w:val="00717CB5"/>
    <w:rsid w:val="0074073D"/>
    <w:rsid w:val="00747275"/>
    <w:rsid w:val="00756A54"/>
    <w:rsid w:val="007658D8"/>
    <w:rsid w:val="00766C22"/>
    <w:rsid w:val="00771DAA"/>
    <w:rsid w:val="00771E2C"/>
    <w:rsid w:val="007819BC"/>
    <w:rsid w:val="00782112"/>
    <w:rsid w:val="007826F6"/>
    <w:rsid w:val="00783102"/>
    <w:rsid w:val="0079523A"/>
    <w:rsid w:val="007A0395"/>
    <w:rsid w:val="007A0935"/>
    <w:rsid w:val="007A3DA8"/>
    <w:rsid w:val="007B6864"/>
    <w:rsid w:val="007D1230"/>
    <w:rsid w:val="0081244E"/>
    <w:rsid w:val="0082362C"/>
    <w:rsid w:val="008277C2"/>
    <w:rsid w:val="0083581E"/>
    <w:rsid w:val="00840346"/>
    <w:rsid w:val="008500C2"/>
    <w:rsid w:val="0085636B"/>
    <w:rsid w:val="00871CC4"/>
    <w:rsid w:val="00873250"/>
    <w:rsid w:val="00875188"/>
    <w:rsid w:val="00877E3F"/>
    <w:rsid w:val="00881B2B"/>
    <w:rsid w:val="008932D4"/>
    <w:rsid w:val="008A5F86"/>
    <w:rsid w:val="008B3570"/>
    <w:rsid w:val="008C75FA"/>
    <w:rsid w:val="008D44AC"/>
    <w:rsid w:val="008E14F3"/>
    <w:rsid w:val="008E4291"/>
    <w:rsid w:val="008F54FA"/>
    <w:rsid w:val="008F6E00"/>
    <w:rsid w:val="00901062"/>
    <w:rsid w:val="00902E10"/>
    <w:rsid w:val="00911B3C"/>
    <w:rsid w:val="009261EB"/>
    <w:rsid w:val="00935A1C"/>
    <w:rsid w:val="00941985"/>
    <w:rsid w:val="00944C55"/>
    <w:rsid w:val="00951309"/>
    <w:rsid w:val="00965EF4"/>
    <w:rsid w:val="0097057A"/>
    <w:rsid w:val="009710C7"/>
    <w:rsid w:val="009807A0"/>
    <w:rsid w:val="00983CE0"/>
    <w:rsid w:val="00991624"/>
    <w:rsid w:val="00994A4C"/>
    <w:rsid w:val="009B0BA7"/>
    <w:rsid w:val="009B41F8"/>
    <w:rsid w:val="009B4A17"/>
    <w:rsid w:val="009C037D"/>
    <w:rsid w:val="009C265C"/>
    <w:rsid w:val="009C5D0A"/>
    <w:rsid w:val="009D031A"/>
    <w:rsid w:val="009D1C47"/>
    <w:rsid w:val="009D1C9B"/>
    <w:rsid w:val="009D2BFA"/>
    <w:rsid w:val="009D3116"/>
    <w:rsid w:val="009E4C89"/>
    <w:rsid w:val="009E6778"/>
    <w:rsid w:val="009E6A7A"/>
    <w:rsid w:val="009F51E8"/>
    <w:rsid w:val="00A201FC"/>
    <w:rsid w:val="00A22002"/>
    <w:rsid w:val="00A33E63"/>
    <w:rsid w:val="00A40261"/>
    <w:rsid w:val="00A52F20"/>
    <w:rsid w:val="00A67225"/>
    <w:rsid w:val="00A70DF5"/>
    <w:rsid w:val="00A736B9"/>
    <w:rsid w:val="00A82697"/>
    <w:rsid w:val="00A93E4C"/>
    <w:rsid w:val="00A946C0"/>
    <w:rsid w:val="00A95C9D"/>
    <w:rsid w:val="00AA3373"/>
    <w:rsid w:val="00AB5DD7"/>
    <w:rsid w:val="00AC1718"/>
    <w:rsid w:val="00AC2B55"/>
    <w:rsid w:val="00AD0C33"/>
    <w:rsid w:val="00AD4ADD"/>
    <w:rsid w:val="00AD7BE4"/>
    <w:rsid w:val="00AE31BF"/>
    <w:rsid w:val="00AE7E45"/>
    <w:rsid w:val="00AF583F"/>
    <w:rsid w:val="00B11149"/>
    <w:rsid w:val="00B26DA6"/>
    <w:rsid w:val="00B33019"/>
    <w:rsid w:val="00B36D69"/>
    <w:rsid w:val="00B42293"/>
    <w:rsid w:val="00B4363E"/>
    <w:rsid w:val="00B43C26"/>
    <w:rsid w:val="00B449DA"/>
    <w:rsid w:val="00B57639"/>
    <w:rsid w:val="00B6231E"/>
    <w:rsid w:val="00B62D11"/>
    <w:rsid w:val="00B873D2"/>
    <w:rsid w:val="00BA6C04"/>
    <w:rsid w:val="00BC3FE8"/>
    <w:rsid w:val="00BC48B7"/>
    <w:rsid w:val="00BC5724"/>
    <w:rsid w:val="00BC5FA7"/>
    <w:rsid w:val="00BD48BD"/>
    <w:rsid w:val="00BD4AD8"/>
    <w:rsid w:val="00BD6C55"/>
    <w:rsid w:val="00BD77A7"/>
    <w:rsid w:val="00BE0E9D"/>
    <w:rsid w:val="00BE3AB9"/>
    <w:rsid w:val="00BF3DCE"/>
    <w:rsid w:val="00BF44B7"/>
    <w:rsid w:val="00BF45F9"/>
    <w:rsid w:val="00C03894"/>
    <w:rsid w:val="00C07B78"/>
    <w:rsid w:val="00C150BB"/>
    <w:rsid w:val="00C32762"/>
    <w:rsid w:val="00C370A0"/>
    <w:rsid w:val="00C4724D"/>
    <w:rsid w:val="00C476E7"/>
    <w:rsid w:val="00C518E8"/>
    <w:rsid w:val="00C52F5D"/>
    <w:rsid w:val="00C92861"/>
    <w:rsid w:val="00C9783B"/>
    <w:rsid w:val="00CA162A"/>
    <w:rsid w:val="00CA4D9C"/>
    <w:rsid w:val="00CB0F01"/>
    <w:rsid w:val="00CB3E44"/>
    <w:rsid w:val="00CC1575"/>
    <w:rsid w:val="00CD579A"/>
    <w:rsid w:val="00CD5F31"/>
    <w:rsid w:val="00CD677F"/>
    <w:rsid w:val="00CE1D4F"/>
    <w:rsid w:val="00CE55CA"/>
    <w:rsid w:val="00CF2028"/>
    <w:rsid w:val="00CF661D"/>
    <w:rsid w:val="00D00F07"/>
    <w:rsid w:val="00D100C8"/>
    <w:rsid w:val="00D14E59"/>
    <w:rsid w:val="00D1749B"/>
    <w:rsid w:val="00D34736"/>
    <w:rsid w:val="00D904C8"/>
    <w:rsid w:val="00DA3AC0"/>
    <w:rsid w:val="00DB3E50"/>
    <w:rsid w:val="00DB53F1"/>
    <w:rsid w:val="00DC6951"/>
    <w:rsid w:val="00DC6C8E"/>
    <w:rsid w:val="00DC70E6"/>
    <w:rsid w:val="00DE1025"/>
    <w:rsid w:val="00DE5DE3"/>
    <w:rsid w:val="00DF3717"/>
    <w:rsid w:val="00E02A3B"/>
    <w:rsid w:val="00E473A1"/>
    <w:rsid w:val="00E507DD"/>
    <w:rsid w:val="00E52D61"/>
    <w:rsid w:val="00E53DDD"/>
    <w:rsid w:val="00E661B2"/>
    <w:rsid w:val="00E73074"/>
    <w:rsid w:val="00E73D22"/>
    <w:rsid w:val="00E93383"/>
    <w:rsid w:val="00E951A9"/>
    <w:rsid w:val="00E95E82"/>
    <w:rsid w:val="00E97987"/>
    <w:rsid w:val="00E97A10"/>
    <w:rsid w:val="00EA0B11"/>
    <w:rsid w:val="00EA7559"/>
    <w:rsid w:val="00EA7CF0"/>
    <w:rsid w:val="00ED3650"/>
    <w:rsid w:val="00EE01F9"/>
    <w:rsid w:val="00EE59E8"/>
    <w:rsid w:val="00EF3797"/>
    <w:rsid w:val="00EF6AFA"/>
    <w:rsid w:val="00F022D6"/>
    <w:rsid w:val="00F10423"/>
    <w:rsid w:val="00F15A46"/>
    <w:rsid w:val="00F243D7"/>
    <w:rsid w:val="00F70CA1"/>
    <w:rsid w:val="00F72C42"/>
    <w:rsid w:val="00F8493A"/>
    <w:rsid w:val="00FA0613"/>
    <w:rsid w:val="00FB799E"/>
    <w:rsid w:val="00FC60EE"/>
    <w:rsid w:val="16921551"/>
    <w:rsid w:val="16AF7E89"/>
    <w:rsid w:val="170D18D3"/>
    <w:rsid w:val="21F32108"/>
    <w:rsid w:val="3EAC0533"/>
    <w:rsid w:val="59433BC4"/>
    <w:rsid w:val="6CC83F05"/>
    <w:rsid w:val="6FCD1408"/>
    <w:rsid w:val="711B4984"/>
    <w:rsid w:val="74B77E84"/>
    <w:rsid w:val="782C2A89"/>
    <w:rsid w:val="78E10ABA"/>
    <w:rsid w:val="7EF6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7858F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2B7B18"/>
    <w:rPr>
      <w:rFonts w:ascii="宋体" w:hAnsi="宋体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semiHidden/>
    <w:unhideWhenUsed/>
    <w:pPr>
      <w:widowControl w:val="0"/>
    </w:pPr>
    <w:rPr>
      <w:rFonts w:ascii="Calibri" w:hAnsi="Calibri"/>
      <w:kern w:val="2"/>
      <w:sz w:val="21"/>
      <w:szCs w:val="22"/>
    </w:rPr>
  </w:style>
  <w:style w:type="paragraph" w:styleId="a7">
    <w:name w:val="Balloon Text"/>
    <w:basedOn w:val="a"/>
    <w:link w:val="a8"/>
    <w:uiPriority w:val="99"/>
    <w:qFormat/>
    <w:pPr>
      <w:widowControl w:val="0"/>
      <w:jc w:val="both"/>
    </w:pPr>
    <w:rPr>
      <w:rFonts w:ascii="Calibri" w:hAnsi="Calibri"/>
      <w:kern w:val="2"/>
      <w:sz w:val="18"/>
      <w:szCs w:val="18"/>
    </w:rPr>
  </w:style>
  <w:style w:type="paragraph" w:styleId="a9">
    <w:name w:val="footer"/>
    <w:basedOn w:val="a"/>
    <w:link w:val="aa"/>
    <w:uiPriority w:val="99"/>
    <w:qFormat/>
    <w:pPr>
      <w:widowControl w:val="0"/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  <w:szCs w:val="18"/>
    </w:rPr>
  </w:style>
  <w:style w:type="paragraph" w:styleId="ab">
    <w:name w:val="header"/>
    <w:basedOn w:val="a"/>
    <w:link w:val="ac"/>
    <w:uiPriority w:val="99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2"/>
      <w:sz w:val="18"/>
      <w:szCs w:val="18"/>
    </w:rPr>
  </w:style>
  <w:style w:type="paragraph" w:styleId="ad">
    <w:name w:val="Normal (Web)"/>
    <w:uiPriority w:val="99"/>
    <w:pPr>
      <w:spacing w:before="100" w:after="100"/>
    </w:pPr>
    <w:rPr>
      <w:rFonts w:ascii="宋体" w:hAnsi="宋体"/>
      <w:color w:val="000000"/>
      <w:sz w:val="24"/>
      <w:szCs w:val="24"/>
      <w:u w:color="000000"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annotation reference"/>
    <w:basedOn w:val="a0"/>
    <w:uiPriority w:val="99"/>
    <w:semiHidden/>
    <w:unhideWhenUsed/>
    <w:rPr>
      <w:sz w:val="21"/>
      <w:szCs w:val="21"/>
    </w:rPr>
  </w:style>
  <w:style w:type="table" w:styleId="af0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8">
    <w:name w:val="批注框文本 字符"/>
    <w:basedOn w:val="a0"/>
    <w:link w:val="a7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widowControl w:val="0"/>
      <w:ind w:left="720"/>
      <w:contextualSpacing/>
      <w:jc w:val="both"/>
    </w:pPr>
    <w:rPr>
      <w:rFonts w:ascii="Calibri" w:hAnsi="Calibri"/>
      <w:kern w:val="2"/>
      <w:sz w:val="21"/>
      <w:szCs w:val="22"/>
    </w:rPr>
  </w:style>
  <w:style w:type="character" w:customStyle="1" w:styleId="ac">
    <w:name w:val="页眉 字符"/>
    <w:basedOn w:val="a0"/>
    <w:link w:val="ab"/>
    <w:uiPriority w:val="99"/>
    <w:qFormat/>
    <w:rPr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kern w:val="2"/>
      <w:sz w:val="18"/>
      <w:szCs w:val="18"/>
    </w:rPr>
  </w:style>
  <w:style w:type="paragraph" w:styleId="af1">
    <w:name w:val="List Paragraph"/>
    <w:basedOn w:val="a"/>
    <w:uiPriority w:val="34"/>
    <w:qFormat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2"/>
    </w:rPr>
  </w:style>
  <w:style w:type="table" w:customStyle="1" w:styleId="TableNormal">
    <w:name w:val="Table Normal"/>
    <w:rPr>
      <w:rFonts w:ascii="Times New Roman" w:eastAsiaTheme="minorEastAsia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批注文字 字符"/>
    <w:basedOn w:val="a0"/>
    <w:link w:val="a4"/>
    <w:uiPriority w:val="99"/>
    <w:semiHidden/>
    <w:rPr>
      <w:kern w:val="2"/>
      <w:sz w:val="21"/>
      <w:szCs w:val="22"/>
    </w:rPr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  <w:kern w:val="2"/>
      <w:sz w:val="21"/>
      <w:szCs w:val="22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921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6781D0-7902-EB48-84FA-5FB408BE9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5</Pages>
  <Words>401</Words>
  <Characters>2286</Characters>
  <Application>Microsoft Office Word</Application>
  <DocSecurity>0</DocSecurity>
  <Lines>19</Lines>
  <Paragraphs>5</Paragraphs>
  <ScaleCrop>false</ScaleCrop>
  <Company>Sky123.Org</Company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siying</dc:creator>
  <cp:lastModifiedBy>Office</cp:lastModifiedBy>
  <cp:revision>12</cp:revision>
  <dcterms:created xsi:type="dcterms:W3CDTF">2019-08-05T05:13:00Z</dcterms:created>
  <dcterms:modified xsi:type="dcterms:W3CDTF">2019-08-05T07:40:00Z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