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8D4878" w14:textId="77777777" w:rsidR="004D25D6" w:rsidRDefault="00DB55DF">
      <w:pPr>
        <w:tabs>
          <w:tab w:val="center" w:pos="4153"/>
          <w:tab w:val="right" w:pos="8306"/>
        </w:tabs>
        <w:spacing w:beforeLines="50" w:before="156" w:afterLines="50" w:after="156" w:line="360" w:lineRule="auto"/>
        <w:jc w:val="left"/>
        <w:rPr>
          <w:rFonts w:ascii="Times New Roman" w:hAnsi="Times New Roman" w:cs="Times New Roman"/>
          <w:b/>
          <w:sz w:val="32"/>
          <w:szCs w:val="24"/>
        </w:rPr>
      </w:pPr>
      <w:r>
        <w:rPr>
          <w:rFonts w:ascii="Times New Roman" w:hAnsi="Times New Roman" w:cs="Times New Roman"/>
          <w:b/>
          <w:sz w:val="32"/>
          <w:szCs w:val="24"/>
        </w:rPr>
        <w:tab/>
      </w:r>
      <w:r>
        <w:rPr>
          <w:rFonts w:ascii="Times New Roman" w:hAnsi="Times New Roman" w:cs="Times New Roman" w:hint="eastAsia"/>
          <w:b/>
          <w:sz w:val="32"/>
          <w:szCs w:val="24"/>
        </w:rPr>
        <w:t>第六届磁共振</w:t>
      </w:r>
      <w:r>
        <w:rPr>
          <w:rFonts w:ascii="Times New Roman" w:hAnsi="Times New Roman" w:cs="Times New Roman" w:hint="eastAsia"/>
          <w:b/>
          <w:sz w:val="32"/>
          <w:szCs w:val="24"/>
        </w:rPr>
        <w:t>ASL</w:t>
      </w:r>
      <w:r>
        <w:rPr>
          <w:rFonts w:ascii="Times New Roman" w:hAnsi="Times New Roman" w:cs="Times New Roman" w:hint="eastAsia"/>
          <w:b/>
          <w:sz w:val="32"/>
          <w:szCs w:val="24"/>
        </w:rPr>
        <w:t>（动脉自旋标记）数据处理班</w:t>
      </w:r>
    </w:p>
    <w:p w14:paraId="7121F018" w14:textId="77777777" w:rsidR="004D25D6" w:rsidRDefault="00DB55DF">
      <w:pPr>
        <w:tabs>
          <w:tab w:val="center" w:pos="4153"/>
          <w:tab w:val="right" w:pos="8306"/>
        </w:tabs>
        <w:spacing w:beforeLines="50" w:before="156" w:afterLines="50" w:after="156" w:line="360" w:lineRule="auto"/>
        <w:jc w:val="left"/>
        <w:rPr>
          <w:rFonts w:ascii="Times New Roman" w:hAnsi="Times New Roman" w:cs="Times New Roman"/>
          <w:b/>
          <w:sz w:val="32"/>
          <w:szCs w:val="24"/>
        </w:rPr>
      </w:pPr>
      <w:r>
        <w:rPr>
          <w:rFonts w:ascii="Times New Roman" w:hAnsi="Times New Roman" w:cs="Times New Roman"/>
          <w:b/>
          <w:sz w:val="32"/>
          <w:szCs w:val="24"/>
        </w:rPr>
        <w:tab/>
      </w:r>
    </w:p>
    <w:p w14:paraId="3E04B404" w14:textId="77777777" w:rsidR="004D25D6" w:rsidRDefault="00DB55DF">
      <w:pPr>
        <w:spacing w:before="156" w:after="156" w:line="360" w:lineRule="auto"/>
        <w:ind w:firstLine="480"/>
        <w:jc w:val="left"/>
        <w:rPr>
          <w:rFonts w:ascii="Times New Roman" w:hAnsi="Times New Roman" w:cs="Times New Roman"/>
          <w:b/>
          <w:sz w:val="24"/>
        </w:rPr>
      </w:pPr>
      <w:proofErr w:type="gramStart"/>
      <w:r>
        <w:rPr>
          <w:rFonts w:ascii="宋体" w:eastAsia="宋体" w:hAnsi="宋体" w:cs="宋体"/>
          <w:sz w:val="24"/>
        </w:rPr>
        <w:t>思影科技</w:t>
      </w:r>
      <w:proofErr w:type="gramEnd"/>
      <w:r>
        <w:rPr>
          <w:rFonts w:ascii="宋体" w:eastAsia="宋体" w:hAnsi="宋体" w:cs="宋体"/>
          <w:sz w:val="24"/>
        </w:rPr>
        <w:t>将于</w:t>
      </w:r>
      <w:r>
        <w:rPr>
          <w:rFonts w:ascii="Times New Roman" w:eastAsia="Times New Roman" w:hAnsi="Times New Roman" w:cs="Times New Roman"/>
          <w:color w:val="FF0000"/>
          <w:sz w:val="24"/>
        </w:rPr>
        <w:t>2019</w:t>
      </w:r>
      <w:r>
        <w:rPr>
          <w:rFonts w:ascii="宋体" w:eastAsia="宋体" w:hAnsi="宋体" w:cs="宋体"/>
          <w:color w:val="FF0000"/>
          <w:sz w:val="24"/>
        </w:rPr>
        <w:t>年</w:t>
      </w:r>
      <w:r>
        <w:rPr>
          <w:rFonts w:ascii="Times New Roman" w:hAnsi="Times New Roman" w:cs="Times New Roman"/>
          <w:color w:val="FF0000"/>
          <w:sz w:val="24"/>
        </w:rPr>
        <w:t>11</w:t>
      </w:r>
      <w:r>
        <w:rPr>
          <w:rFonts w:ascii="宋体" w:eastAsia="宋体" w:hAnsi="宋体" w:cs="宋体"/>
          <w:color w:val="FF0000"/>
          <w:sz w:val="24"/>
        </w:rPr>
        <w:t>月</w:t>
      </w:r>
      <w:r>
        <w:rPr>
          <w:rFonts w:ascii="宋体" w:eastAsia="宋体" w:hAnsi="宋体" w:cs="宋体"/>
          <w:color w:val="FF0000"/>
          <w:sz w:val="24"/>
        </w:rPr>
        <w:t>1</w:t>
      </w:r>
      <w:r>
        <w:rPr>
          <w:rFonts w:ascii="宋体" w:eastAsia="宋体" w:hAnsi="宋体" w:cs="宋体"/>
          <w:color w:val="FF0000"/>
          <w:sz w:val="24"/>
        </w:rPr>
        <w:t>日</w:t>
      </w:r>
      <w:r>
        <w:rPr>
          <w:rFonts w:ascii="Times New Roman" w:eastAsia="Times New Roman" w:hAnsi="Times New Roman" w:cs="Times New Roman"/>
          <w:color w:val="FF0000"/>
          <w:sz w:val="24"/>
        </w:rPr>
        <w:t>-- 2019</w:t>
      </w:r>
      <w:r>
        <w:rPr>
          <w:rFonts w:ascii="宋体" w:eastAsia="宋体" w:hAnsi="宋体" w:cs="宋体"/>
          <w:color w:val="FF0000"/>
          <w:sz w:val="24"/>
        </w:rPr>
        <w:t>年</w:t>
      </w:r>
      <w:r>
        <w:rPr>
          <w:rFonts w:ascii="Times New Roman" w:hAnsi="Times New Roman" w:cs="Times New Roman"/>
          <w:color w:val="FF0000"/>
          <w:sz w:val="24"/>
        </w:rPr>
        <w:t>11</w:t>
      </w:r>
      <w:r>
        <w:rPr>
          <w:rFonts w:ascii="宋体" w:eastAsia="宋体" w:hAnsi="宋体" w:cs="宋体"/>
          <w:color w:val="FF0000"/>
          <w:sz w:val="24"/>
        </w:rPr>
        <w:t>月</w:t>
      </w:r>
      <w:r>
        <w:rPr>
          <w:rFonts w:ascii="宋体" w:eastAsia="宋体" w:hAnsi="宋体" w:cs="宋体"/>
          <w:color w:val="FF0000"/>
          <w:sz w:val="24"/>
        </w:rPr>
        <w:t>4</w:t>
      </w:r>
      <w:r>
        <w:rPr>
          <w:rFonts w:ascii="宋体" w:eastAsia="宋体" w:hAnsi="宋体" w:cs="宋体"/>
          <w:color w:val="FF0000"/>
          <w:sz w:val="24"/>
        </w:rPr>
        <w:t>日</w:t>
      </w:r>
      <w:r>
        <w:rPr>
          <w:rFonts w:ascii="Times New Roman" w:eastAsia="Times New Roman" w:hAnsi="Times New Roman" w:cs="Times New Roman"/>
          <w:color w:val="FF0000"/>
          <w:sz w:val="24"/>
        </w:rPr>
        <w:t>(</w:t>
      </w:r>
      <w:r>
        <w:rPr>
          <w:rFonts w:ascii="宋体" w:eastAsia="宋体" w:hAnsi="宋体" w:cs="宋体"/>
          <w:color w:val="FF0000"/>
          <w:sz w:val="24"/>
        </w:rPr>
        <w:t>周</w:t>
      </w:r>
      <w:r>
        <w:rPr>
          <w:rFonts w:ascii="宋体" w:eastAsia="宋体" w:hAnsi="宋体" w:cs="宋体" w:hint="eastAsia"/>
          <w:color w:val="FF0000"/>
          <w:sz w:val="24"/>
        </w:rPr>
        <w:t>五</w:t>
      </w:r>
      <w:r>
        <w:rPr>
          <w:rFonts w:ascii="Times New Roman" w:eastAsia="Times New Roman" w:hAnsi="Times New Roman" w:cs="Times New Roman"/>
          <w:color w:val="FF0000"/>
          <w:sz w:val="24"/>
        </w:rPr>
        <w:t>-</w:t>
      </w:r>
      <w:r>
        <w:rPr>
          <w:rFonts w:ascii="宋体" w:eastAsia="宋体" w:hAnsi="宋体" w:cs="宋体" w:hint="eastAsia"/>
          <w:color w:val="FF0000"/>
          <w:sz w:val="24"/>
        </w:rPr>
        <w:t>下周一</w:t>
      </w:r>
      <w:r>
        <w:rPr>
          <w:rFonts w:ascii="Times New Roman" w:eastAsia="Times New Roman" w:hAnsi="Times New Roman" w:cs="Times New Roman"/>
          <w:color w:val="FF0000"/>
          <w:sz w:val="24"/>
        </w:rPr>
        <w:t>)</w:t>
      </w:r>
      <w:r>
        <w:rPr>
          <w:rFonts w:ascii="宋体" w:eastAsia="宋体" w:hAnsi="宋体" w:cs="宋体" w:hint="eastAsia"/>
          <w:color w:val="000000" w:themeColor="text1"/>
          <w:sz w:val="24"/>
        </w:rPr>
        <w:t>在重庆</w:t>
      </w:r>
      <w:r>
        <w:rPr>
          <w:rFonts w:ascii="宋体" w:eastAsia="宋体" w:hAnsi="宋体" w:cs="宋体"/>
          <w:sz w:val="24"/>
        </w:rPr>
        <w:t>举办</w:t>
      </w:r>
      <w:r>
        <w:rPr>
          <w:rFonts w:ascii="宋体" w:eastAsia="宋体" w:hAnsi="宋体" w:cs="宋体" w:hint="eastAsia"/>
          <w:sz w:val="24"/>
        </w:rPr>
        <w:t>第六届磁共振</w:t>
      </w:r>
      <w:r>
        <w:rPr>
          <w:rFonts w:ascii="宋体" w:eastAsia="宋体" w:hAnsi="宋体" w:cs="宋体" w:hint="eastAsia"/>
          <w:sz w:val="24"/>
        </w:rPr>
        <w:t>ASL</w:t>
      </w:r>
      <w:r>
        <w:rPr>
          <w:rFonts w:ascii="宋体" w:eastAsia="宋体" w:hAnsi="宋体" w:cs="宋体" w:hint="eastAsia"/>
          <w:sz w:val="24"/>
        </w:rPr>
        <w:t>（动脉自旋标记）数据处理班</w:t>
      </w:r>
      <w:r>
        <w:rPr>
          <w:rFonts w:ascii="宋体" w:eastAsia="宋体" w:hAnsi="宋体" w:cs="宋体"/>
          <w:sz w:val="24"/>
        </w:rPr>
        <w:t>（详见课表安排）。</w:t>
      </w:r>
    </w:p>
    <w:p w14:paraId="557ADB7D" w14:textId="77777777" w:rsidR="004D25D6" w:rsidRDefault="00DB55DF">
      <w:pPr>
        <w:spacing w:beforeLines="50" w:before="156" w:afterLines="50" w:after="156"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1</w:t>
      </w:r>
      <w:r>
        <w:rPr>
          <w:rFonts w:ascii="Times New Roman" w:eastAsia="宋体" w:hAnsi="Times New Roman" w:cs="Times New Roman" w:hint="eastAsia"/>
          <w:b/>
          <w:sz w:val="24"/>
          <w:szCs w:val="24"/>
        </w:rPr>
        <w:t>、培训简介</w:t>
      </w:r>
    </w:p>
    <w:p w14:paraId="654322AC" w14:textId="77777777" w:rsidR="004D25D6" w:rsidRDefault="00DB55DF">
      <w:pPr>
        <w:widowControl/>
        <w:shd w:val="clear" w:color="auto" w:fill="FFFFFF"/>
        <w:spacing w:line="360" w:lineRule="auto"/>
        <w:ind w:firstLineChars="200" w:firstLine="480"/>
        <w:jc w:val="left"/>
        <w:outlineLvl w:val="0"/>
        <w:rPr>
          <w:rFonts w:ascii="Times New Roman" w:eastAsia="宋体" w:hAnsi="Times New Roman" w:cs="Times New Roman"/>
          <w:sz w:val="24"/>
          <w:szCs w:val="24"/>
        </w:rPr>
      </w:pPr>
      <w:r>
        <w:rPr>
          <w:rFonts w:ascii="Times New Roman" w:eastAsia="宋体" w:hAnsi="Times New Roman" w:cs="Times New Roman" w:hint="eastAsia"/>
          <w:sz w:val="24"/>
          <w:szCs w:val="24"/>
        </w:rPr>
        <w:t>动脉自旋标记（</w:t>
      </w:r>
      <w:r>
        <w:rPr>
          <w:rFonts w:ascii="Times New Roman" w:eastAsia="宋体" w:hAnsi="Times New Roman" w:cs="Times New Roman" w:hint="eastAsia"/>
          <w:sz w:val="24"/>
          <w:szCs w:val="24"/>
        </w:rPr>
        <w:t>ASL</w:t>
      </w:r>
      <w:r>
        <w:rPr>
          <w:rFonts w:ascii="Times New Roman" w:eastAsia="宋体" w:hAnsi="Times New Roman" w:cs="Times New Roman" w:hint="eastAsia"/>
          <w:sz w:val="24"/>
          <w:szCs w:val="24"/>
        </w:rPr>
        <w:t>）灌注磁共振成像</w:t>
      </w:r>
      <w:r>
        <w:rPr>
          <w:rFonts w:ascii="Times New Roman" w:eastAsia="宋体" w:hAnsi="Times New Roman" w:cs="Times New Roman"/>
          <w:sz w:val="24"/>
          <w:szCs w:val="24"/>
        </w:rPr>
        <w:t>是无创测量脑灌注</w:t>
      </w:r>
      <w:r>
        <w:rPr>
          <w:rFonts w:ascii="Times New Roman" w:eastAsia="宋体" w:hAnsi="Times New Roman" w:cs="Times New Roman"/>
          <w:sz w:val="24"/>
          <w:szCs w:val="24"/>
        </w:rPr>
        <w:t>/</w:t>
      </w:r>
      <w:r>
        <w:rPr>
          <w:rFonts w:ascii="Times New Roman" w:eastAsia="宋体" w:hAnsi="Times New Roman" w:cs="Times New Roman"/>
          <w:sz w:val="24"/>
          <w:szCs w:val="24"/>
        </w:rPr>
        <w:t>脑血流的磁共振成像技术</w:t>
      </w:r>
      <w:r>
        <w:rPr>
          <w:rFonts w:ascii="Times New Roman" w:eastAsia="宋体" w:hAnsi="Times New Roman" w:cs="Times New Roman" w:hint="eastAsia"/>
          <w:sz w:val="24"/>
          <w:szCs w:val="24"/>
        </w:rPr>
        <w:t>，由于具有无创、可多次重复测量的优点，</w:t>
      </w:r>
      <w:r>
        <w:rPr>
          <w:rFonts w:ascii="Times New Roman" w:eastAsia="宋体" w:hAnsi="Times New Roman" w:cs="Times New Roman" w:hint="eastAsia"/>
          <w:sz w:val="24"/>
          <w:szCs w:val="24"/>
        </w:rPr>
        <w:t>ASL</w:t>
      </w:r>
      <w:r>
        <w:rPr>
          <w:rFonts w:ascii="Times New Roman" w:eastAsia="宋体" w:hAnsi="Times New Roman" w:cs="Times New Roman" w:hint="eastAsia"/>
          <w:sz w:val="24"/>
          <w:szCs w:val="24"/>
        </w:rPr>
        <w:t>技术已成为脑疾病临床研究和认知神经科学领域的一大热门工具。在临床研究领域，</w:t>
      </w:r>
      <w:r>
        <w:rPr>
          <w:rFonts w:ascii="Times New Roman" w:eastAsia="宋体" w:hAnsi="Times New Roman" w:cs="Times New Roman" w:hint="eastAsia"/>
          <w:sz w:val="24"/>
          <w:szCs w:val="24"/>
        </w:rPr>
        <w:t>ASL</w:t>
      </w:r>
      <w:r>
        <w:rPr>
          <w:rFonts w:ascii="Times New Roman" w:eastAsia="宋体" w:hAnsi="Times New Roman" w:cs="Times New Roman" w:hint="eastAsia"/>
          <w:sz w:val="24"/>
          <w:szCs w:val="24"/>
        </w:rPr>
        <w:t>技术无需注射造影剂、测量数据稳定，相对于</w:t>
      </w:r>
      <w:r>
        <w:rPr>
          <w:rFonts w:ascii="Times New Roman" w:eastAsia="宋体" w:hAnsi="Times New Roman" w:cs="Times New Roman" w:hint="eastAsia"/>
          <w:sz w:val="24"/>
          <w:szCs w:val="24"/>
        </w:rPr>
        <w:t>DSC</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DCE</w:t>
      </w:r>
      <w:r>
        <w:rPr>
          <w:rFonts w:ascii="Times New Roman" w:eastAsia="宋体" w:hAnsi="Times New Roman" w:cs="Times New Roman" w:hint="eastAsia"/>
          <w:sz w:val="24"/>
          <w:szCs w:val="24"/>
        </w:rPr>
        <w:t>技术具有特定的优势；在认知科学领域，</w:t>
      </w:r>
      <w:r>
        <w:rPr>
          <w:rFonts w:ascii="Times New Roman" w:eastAsia="宋体" w:hAnsi="Times New Roman" w:cs="Times New Roman" w:hint="eastAsia"/>
          <w:sz w:val="24"/>
          <w:szCs w:val="24"/>
        </w:rPr>
        <w:t>ASL MRI</w:t>
      </w:r>
      <w:r>
        <w:rPr>
          <w:rFonts w:ascii="Times New Roman" w:eastAsia="宋体" w:hAnsi="Times New Roman" w:cs="Times New Roman" w:hint="eastAsia"/>
          <w:sz w:val="24"/>
          <w:szCs w:val="24"/>
        </w:rPr>
        <w:t>不受信号基漂的影响，既可以提供基线血流也可以提供动态血流变化信息，相比于</w:t>
      </w:r>
      <w:r>
        <w:rPr>
          <w:rFonts w:ascii="Times New Roman" w:eastAsia="宋体" w:hAnsi="Times New Roman" w:cs="Times New Roman" w:hint="eastAsia"/>
          <w:sz w:val="24"/>
          <w:szCs w:val="24"/>
        </w:rPr>
        <w:t>BOLD fMRI</w:t>
      </w:r>
      <w:r>
        <w:rPr>
          <w:rFonts w:ascii="Times New Roman" w:eastAsia="宋体" w:hAnsi="Times New Roman" w:cs="Times New Roman" w:hint="eastAsia"/>
          <w:sz w:val="24"/>
          <w:szCs w:val="24"/>
        </w:rPr>
        <w:t>，更直接反映大脑神经活动。近年来，结合</w:t>
      </w:r>
      <w:r>
        <w:rPr>
          <w:rFonts w:ascii="Times New Roman" w:eastAsia="宋体" w:hAnsi="Times New Roman" w:cs="Times New Roman" w:hint="eastAsia"/>
          <w:sz w:val="24"/>
          <w:szCs w:val="24"/>
        </w:rPr>
        <w:t>BOLD fMRI</w:t>
      </w:r>
      <w:r>
        <w:rPr>
          <w:rFonts w:ascii="Times New Roman" w:eastAsia="宋体" w:hAnsi="Times New Roman" w:cs="Times New Roman" w:hint="eastAsia"/>
          <w:sz w:val="24"/>
          <w:szCs w:val="24"/>
        </w:rPr>
        <w:t>和</w:t>
      </w:r>
      <w:r>
        <w:rPr>
          <w:rFonts w:ascii="Times New Roman" w:eastAsia="宋体" w:hAnsi="Times New Roman" w:cs="Times New Roman" w:hint="eastAsia"/>
          <w:sz w:val="24"/>
          <w:szCs w:val="24"/>
        </w:rPr>
        <w:t>ASL MRI</w:t>
      </w:r>
      <w:r>
        <w:rPr>
          <w:rFonts w:ascii="Times New Roman" w:eastAsia="宋体" w:hAnsi="Times New Roman" w:cs="Times New Roman" w:hint="eastAsia"/>
          <w:sz w:val="24"/>
          <w:szCs w:val="24"/>
        </w:rPr>
        <w:t>的研究也越来越多，利用这两种技术的优势，可以更好地帮助探究脑疾病和认知过程的神经生理基础。目前，随着商用或科研序列的广泛发</w:t>
      </w:r>
      <w:r>
        <w:rPr>
          <w:rFonts w:ascii="Times New Roman" w:eastAsia="宋体" w:hAnsi="Times New Roman" w:cs="Times New Roman" w:hint="eastAsia"/>
          <w:sz w:val="24"/>
          <w:szCs w:val="24"/>
        </w:rPr>
        <w:t>放，许多科研中心都已配备</w:t>
      </w:r>
      <w:r>
        <w:rPr>
          <w:rFonts w:ascii="Times New Roman" w:eastAsia="宋体" w:hAnsi="Times New Roman" w:cs="Times New Roman" w:hint="eastAsia"/>
          <w:sz w:val="24"/>
          <w:szCs w:val="24"/>
        </w:rPr>
        <w:t>ASL MRI</w:t>
      </w:r>
      <w:r>
        <w:rPr>
          <w:rFonts w:ascii="Times New Roman" w:eastAsia="宋体" w:hAnsi="Times New Roman" w:cs="Times New Roman" w:hint="eastAsia"/>
          <w:sz w:val="24"/>
          <w:szCs w:val="24"/>
        </w:rPr>
        <w:t>扫描序列，但相关的培训、技术支持资源仍相对不足，无法满足临床及科研人员对数据分析的需求。针对于此，我们拟举办</w:t>
      </w:r>
      <w:r>
        <w:rPr>
          <w:rFonts w:ascii="Times New Roman" w:eastAsia="宋体" w:hAnsi="Times New Roman" w:cs="Times New Roman" w:hint="eastAsia"/>
          <w:sz w:val="24"/>
          <w:szCs w:val="24"/>
        </w:rPr>
        <w:t>ASL</w:t>
      </w:r>
      <w:r>
        <w:rPr>
          <w:rFonts w:ascii="Times New Roman" w:eastAsia="宋体" w:hAnsi="Times New Roman" w:cs="Times New Roman" w:hint="eastAsia"/>
          <w:sz w:val="24"/>
          <w:szCs w:val="24"/>
        </w:rPr>
        <w:t>数据处理班，帮助临床医生及认知神经科学相关科研人员快速掌握</w:t>
      </w:r>
      <w:r>
        <w:rPr>
          <w:rFonts w:ascii="Times New Roman" w:eastAsia="宋体" w:hAnsi="Times New Roman" w:cs="Times New Roman" w:hint="eastAsia"/>
          <w:sz w:val="24"/>
          <w:szCs w:val="24"/>
        </w:rPr>
        <w:t>ASL</w:t>
      </w:r>
      <w:r>
        <w:rPr>
          <w:rFonts w:ascii="Times New Roman" w:eastAsia="宋体" w:hAnsi="Times New Roman" w:cs="Times New Roman" w:hint="eastAsia"/>
          <w:sz w:val="24"/>
          <w:szCs w:val="24"/>
        </w:rPr>
        <w:t>原理及数据处理技术，以取得更好的临床科研成果。</w:t>
      </w:r>
    </w:p>
    <w:p w14:paraId="5B961FA3" w14:textId="77777777" w:rsidR="004D25D6" w:rsidRDefault="00DB55DF">
      <w:pPr>
        <w:spacing w:beforeLines="50" w:before="156" w:afterLines="50" w:after="156"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2</w:t>
      </w:r>
      <w:r>
        <w:rPr>
          <w:rFonts w:ascii="Times New Roman" w:eastAsia="宋体" w:hAnsi="Times New Roman" w:cs="Times New Roman" w:hint="eastAsia"/>
          <w:b/>
          <w:sz w:val="24"/>
          <w:szCs w:val="24"/>
        </w:rPr>
        <w:t>、培训对象</w:t>
      </w:r>
    </w:p>
    <w:p w14:paraId="2948936C" w14:textId="77777777" w:rsidR="004D25D6" w:rsidRDefault="00DB55DF">
      <w:pPr>
        <w:spacing w:line="360" w:lineRule="auto"/>
        <w:ind w:firstLine="480"/>
        <w:rPr>
          <w:rFonts w:ascii="Times New Roman" w:eastAsia="Times New Roman" w:hAnsi="Times New Roman" w:cs="Times New Roman"/>
          <w:sz w:val="24"/>
        </w:rPr>
      </w:pPr>
      <w:r>
        <w:rPr>
          <w:rFonts w:ascii="宋体" w:eastAsia="宋体" w:hAnsi="宋体" w:cs="宋体"/>
          <w:color w:val="000000"/>
          <w:sz w:val="24"/>
        </w:rPr>
        <w:t>此次培训的对象是希望利用</w:t>
      </w:r>
      <w:r>
        <w:rPr>
          <w:rFonts w:ascii="宋体" w:eastAsia="宋体" w:hAnsi="宋体" w:cs="宋体" w:hint="eastAsia"/>
          <w:color w:val="000000"/>
          <w:sz w:val="24"/>
        </w:rPr>
        <w:t>ASL</w:t>
      </w:r>
      <w:r>
        <w:rPr>
          <w:rFonts w:ascii="宋体" w:eastAsia="宋体" w:hAnsi="宋体" w:cs="宋体"/>
          <w:color w:val="000000"/>
          <w:sz w:val="24"/>
        </w:rPr>
        <w:t>技术</w:t>
      </w:r>
      <w:r>
        <w:rPr>
          <w:rFonts w:ascii="宋体" w:eastAsia="宋体" w:hAnsi="宋体" w:cs="宋体"/>
          <w:sz w:val="24"/>
        </w:rPr>
        <w:t>进行</w:t>
      </w:r>
      <w:r>
        <w:rPr>
          <w:rFonts w:ascii="宋体" w:eastAsia="宋体" w:hAnsi="宋体" w:cs="宋体" w:hint="eastAsia"/>
          <w:sz w:val="24"/>
        </w:rPr>
        <w:t>脑科学</w:t>
      </w:r>
      <w:r>
        <w:rPr>
          <w:rFonts w:ascii="宋体" w:eastAsia="宋体" w:hAnsi="宋体" w:cs="宋体"/>
          <w:sz w:val="24"/>
        </w:rPr>
        <w:t>研究的医生、高校教师与在校学生等，</w:t>
      </w:r>
      <w:proofErr w:type="gramStart"/>
      <w:r>
        <w:rPr>
          <w:rFonts w:ascii="宋体" w:eastAsia="宋体" w:hAnsi="宋体" w:cs="宋体"/>
          <w:sz w:val="24"/>
        </w:rPr>
        <w:t>思影科技</w:t>
      </w:r>
      <w:proofErr w:type="gramEnd"/>
      <w:r>
        <w:rPr>
          <w:rFonts w:ascii="宋体" w:eastAsia="宋体" w:hAnsi="宋体" w:cs="宋体"/>
          <w:sz w:val="24"/>
        </w:rPr>
        <w:t>一直坚持小班教学的方式，并配备教辅人员，后续提供</w:t>
      </w:r>
      <w:r>
        <w:rPr>
          <w:rFonts w:ascii="宋体" w:eastAsia="宋体" w:hAnsi="宋体" w:cs="宋体" w:hint="eastAsia"/>
          <w:sz w:val="24"/>
        </w:rPr>
        <w:t>在线支持，</w:t>
      </w:r>
      <w:r>
        <w:rPr>
          <w:rFonts w:ascii="宋体" w:eastAsia="宋体" w:hAnsi="宋体" w:cs="宋体"/>
          <w:sz w:val="24"/>
        </w:rPr>
        <w:t>及时解决学员数据处理中存在的问题。</w:t>
      </w:r>
    </w:p>
    <w:p w14:paraId="604C5C97" w14:textId="77777777" w:rsidR="004D25D6" w:rsidRDefault="00DB55DF">
      <w:pPr>
        <w:spacing w:line="360" w:lineRule="auto"/>
        <w:ind w:firstLine="480"/>
        <w:rPr>
          <w:rFonts w:ascii="宋体" w:eastAsia="宋体" w:hAnsi="宋体" w:cs="宋体"/>
          <w:sz w:val="24"/>
        </w:rPr>
      </w:pPr>
      <w:r>
        <w:rPr>
          <w:rFonts w:ascii="宋体" w:eastAsia="宋体" w:hAnsi="宋体" w:cs="宋体" w:hint="eastAsia"/>
          <w:sz w:val="24"/>
        </w:rPr>
        <w:t>内容主要包括：基于</w:t>
      </w:r>
      <w:r>
        <w:rPr>
          <w:rFonts w:ascii="宋体" w:eastAsia="宋体" w:hAnsi="宋体" w:cs="宋体" w:hint="eastAsia"/>
          <w:sz w:val="24"/>
        </w:rPr>
        <w:t>SPM</w:t>
      </w:r>
      <w:r>
        <w:rPr>
          <w:rFonts w:ascii="宋体" w:eastAsia="宋体" w:hAnsi="宋体" w:cs="宋体" w:hint="eastAsia"/>
          <w:sz w:val="24"/>
        </w:rPr>
        <w:t>的</w:t>
      </w:r>
      <w:r>
        <w:rPr>
          <w:rFonts w:ascii="宋体" w:eastAsia="宋体" w:hAnsi="宋体" w:cs="宋体" w:hint="eastAsia"/>
          <w:sz w:val="24"/>
        </w:rPr>
        <w:t>ASL</w:t>
      </w:r>
      <w:r>
        <w:rPr>
          <w:rFonts w:ascii="宋体" w:eastAsia="宋体" w:hAnsi="宋体" w:cs="宋体" w:hint="eastAsia"/>
          <w:sz w:val="24"/>
        </w:rPr>
        <w:t>数据处理；脑影像多指标</w:t>
      </w:r>
      <w:r>
        <w:rPr>
          <w:rFonts w:ascii="宋体" w:eastAsia="宋体" w:hAnsi="宋体" w:cs="宋体" w:hint="eastAsia"/>
          <w:sz w:val="24"/>
        </w:rPr>
        <w:t>耦合分析；</w:t>
      </w:r>
      <w:r>
        <w:rPr>
          <w:rFonts w:ascii="宋体" w:eastAsia="宋体" w:hAnsi="宋体" w:cs="宋体" w:hint="eastAsia"/>
          <w:sz w:val="24"/>
        </w:rPr>
        <w:t>ASL</w:t>
      </w:r>
      <w:r>
        <w:rPr>
          <w:rFonts w:ascii="宋体" w:eastAsia="宋体" w:hAnsi="宋体" w:cs="宋体" w:hint="eastAsia"/>
          <w:sz w:val="24"/>
        </w:rPr>
        <w:t>相关</w:t>
      </w:r>
      <w:r>
        <w:rPr>
          <w:rFonts w:ascii="宋体" w:eastAsia="宋体" w:hAnsi="宋体" w:cs="宋体" w:hint="eastAsia"/>
          <w:sz w:val="24"/>
        </w:rPr>
        <w:t>MATLAB</w:t>
      </w:r>
      <w:r>
        <w:rPr>
          <w:rFonts w:ascii="宋体" w:eastAsia="宋体" w:hAnsi="宋体" w:cs="宋体" w:hint="eastAsia"/>
          <w:sz w:val="24"/>
        </w:rPr>
        <w:t>技能；基于</w:t>
      </w:r>
      <w:proofErr w:type="spellStart"/>
      <w:r>
        <w:rPr>
          <w:rFonts w:ascii="宋体" w:eastAsia="宋体" w:hAnsi="宋体" w:cs="宋体" w:hint="eastAsia"/>
          <w:sz w:val="24"/>
        </w:rPr>
        <w:t>ASLtbx</w:t>
      </w:r>
      <w:proofErr w:type="spellEnd"/>
      <w:r>
        <w:rPr>
          <w:rFonts w:ascii="宋体" w:eastAsia="宋体" w:hAnsi="宋体" w:cs="宋体" w:hint="eastAsia"/>
          <w:sz w:val="24"/>
        </w:rPr>
        <w:t xml:space="preserve"> </w:t>
      </w:r>
      <w:r>
        <w:rPr>
          <w:rFonts w:ascii="宋体" w:eastAsia="宋体" w:hAnsi="宋体" w:cs="宋体" w:hint="eastAsia"/>
          <w:sz w:val="24"/>
        </w:rPr>
        <w:t>的</w:t>
      </w:r>
      <w:r>
        <w:rPr>
          <w:rFonts w:ascii="宋体" w:eastAsia="宋体" w:hAnsi="宋体" w:cs="宋体" w:hint="eastAsia"/>
          <w:sz w:val="24"/>
        </w:rPr>
        <w:t>PASL</w:t>
      </w:r>
      <w:r>
        <w:rPr>
          <w:rFonts w:ascii="宋体" w:eastAsia="宋体" w:hAnsi="宋体" w:cs="宋体" w:hint="eastAsia"/>
          <w:sz w:val="24"/>
        </w:rPr>
        <w:t>、</w:t>
      </w:r>
      <w:proofErr w:type="spellStart"/>
      <w:r>
        <w:rPr>
          <w:rFonts w:ascii="宋体" w:eastAsia="宋体" w:hAnsi="宋体" w:cs="宋体" w:hint="eastAsia"/>
          <w:sz w:val="24"/>
        </w:rPr>
        <w:t>pCASL</w:t>
      </w:r>
      <w:proofErr w:type="spellEnd"/>
      <w:r>
        <w:rPr>
          <w:rFonts w:ascii="宋体" w:eastAsia="宋体" w:hAnsi="宋体" w:cs="宋体" w:hint="eastAsia"/>
          <w:sz w:val="24"/>
        </w:rPr>
        <w:t>数据分析；</w:t>
      </w:r>
      <w:r>
        <w:rPr>
          <w:rFonts w:ascii="宋体" w:eastAsia="宋体" w:hAnsi="宋体" w:cs="宋体" w:hint="eastAsia"/>
          <w:sz w:val="24"/>
        </w:rPr>
        <w:t>ASL</w:t>
      </w:r>
      <w:proofErr w:type="gramStart"/>
      <w:r>
        <w:rPr>
          <w:rFonts w:ascii="宋体" w:eastAsia="宋体" w:hAnsi="宋体" w:cs="宋体" w:hint="eastAsia"/>
          <w:sz w:val="24"/>
        </w:rPr>
        <w:t>脑网络</w:t>
      </w:r>
      <w:proofErr w:type="gramEnd"/>
      <w:r>
        <w:rPr>
          <w:rFonts w:ascii="宋体" w:eastAsia="宋体" w:hAnsi="宋体" w:cs="宋体" w:hint="eastAsia"/>
          <w:sz w:val="24"/>
        </w:rPr>
        <w:t>构建与分析，统计。</w:t>
      </w:r>
    </w:p>
    <w:p w14:paraId="6C88FC32" w14:textId="77777777" w:rsidR="004D25D6" w:rsidRDefault="00DB55DF">
      <w:pPr>
        <w:spacing w:beforeLines="50" w:before="156" w:afterLines="50" w:after="156"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3</w:t>
      </w:r>
      <w:r>
        <w:rPr>
          <w:rFonts w:ascii="Times New Roman" w:eastAsia="宋体" w:hAnsi="Times New Roman" w:cs="Times New Roman" w:hint="eastAsia"/>
          <w:b/>
          <w:sz w:val="24"/>
          <w:szCs w:val="24"/>
        </w:rPr>
        <w:t>、培训课程安排</w:t>
      </w:r>
    </w:p>
    <w:tbl>
      <w:tblPr>
        <w:tblStyle w:val="ae"/>
        <w:tblW w:w="8987" w:type="dxa"/>
        <w:jc w:val="center"/>
        <w:tblLayout w:type="fixed"/>
        <w:tblLook w:val="04A0" w:firstRow="1" w:lastRow="0" w:firstColumn="1" w:lastColumn="0" w:noHBand="0" w:noVBand="1"/>
      </w:tblPr>
      <w:tblGrid>
        <w:gridCol w:w="1277"/>
        <w:gridCol w:w="992"/>
        <w:gridCol w:w="2268"/>
        <w:gridCol w:w="4450"/>
      </w:tblGrid>
      <w:tr w:rsidR="004D25D6" w14:paraId="0CC220D0" w14:textId="77777777">
        <w:trPr>
          <w:trHeight w:val="639"/>
          <w:jc w:val="center"/>
        </w:trPr>
        <w:tc>
          <w:tcPr>
            <w:tcW w:w="2269" w:type="dxa"/>
            <w:gridSpan w:val="2"/>
            <w:vAlign w:val="center"/>
          </w:tcPr>
          <w:p w14:paraId="5E400738" w14:textId="77777777" w:rsidR="004D25D6" w:rsidRDefault="00DB55DF">
            <w:pPr>
              <w:spacing w:line="360"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lastRenderedPageBreak/>
              <w:t>时间</w:t>
            </w:r>
          </w:p>
        </w:tc>
        <w:tc>
          <w:tcPr>
            <w:tcW w:w="2268" w:type="dxa"/>
            <w:vAlign w:val="center"/>
          </w:tcPr>
          <w:p w14:paraId="5961CF53" w14:textId="77777777" w:rsidR="004D25D6" w:rsidRDefault="00DB55DF">
            <w:pPr>
              <w:spacing w:line="360"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课程名</w:t>
            </w:r>
          </w:p>
        </w:tc>
        <w:tc>
          <w:tcPr>
            <w:tcW w:w="4450" w:type="dxa"/>
            <w:vAlign w:val="center"/>
          </w:tcPr>
          <w:p w14:paraId="185B9725" w14:textId="77777777" w:rsidR="004D25D6" w:rsidRDefault="00DB55DF">
            <w:pPr>
              <w:spacing w:line="360"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主要内容</w:t>
            </w:r>
          </w:p>
        </w:tc>
      </w:tr>
      <w:tr w:rsidR="004D25D6" w14:paraId="5DFDF79B" w14:textId="77777777">
        <w:trPr>
          <w:trHeight w:val="1150"/>
          <w:jc w:val="center"/>
        </w:trPr>
        <w:tc>
          <w:tcPr>
            <w:tcW w:w="1277" w:type="dxa"/>
            <w:vMerge w:val="restart"/>
            <w:tcBorders>
              <w:right w:val="single" w:sz="4" w:space="0" w:color="auto"/>
            </w:tcBorders>
            <w:vAlign w:val="center"/>
          </w:tcPr>
          <w:p w14:paraId="0E719226" w14:textId="77777777" w:rsidR="004D25D6" w:rsidRDefault="00DB55DF">
            <w:pPr>
              <w:spacing w:line="360" w:lineRule="auto"/>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朱佳</w:t>
            </w:r>
            <w:proofErr w:type="gramStart"/>
            <w:r>
              <w:rPr>
                <w:rFonts w:ascii="Times New Roman" w:eastAsia="宋体" w:hAnsi="Times New Roman" w:cs="Times New Roman" w:hint="eastAsia"/>
                <w:sz w:val="24"/>
                <w:szCs w:val="24"/>
              </w:rPr>
              <w:t>佳</w:t>
            </w:r>
            <w:proofErr w:type="gramEnd"/>
          </w:p>
          <w:p w14:paraId="36007354" w14:textId="77777777" w:rsidR="004D25D6" w:rsidRDefault="00DB55DF">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11.1</w:t>
            </w:r>
          </w:p>
          <w:p w14:paraId="4A5527D8" w14:textId="77777777" w:rsidR="004D25D6" w:rsidRDefault="00DB55DF">
            <w:pPr>
              <w:spacing w:line="360" w:lineRule="auto"/>
              <w:jc w:val="center"/>
              <w:rPr>
                <w:rFonts w:ascii="Times New Roman" w:eastAsia="宋体" w:hAnsi="Times New Roman" w:cs="Times New Roman"/>
                <w:b/>
                <w:sz w:val="24"/>
                <w:szCs w:val="24"/>
              </w:rPr>
            </w:pPr>
            <w:r>
              <w:rPr>
                <w:rFonts w:ascii="Times New Roman" w:eastAsia="宋体" w:hAnsi="Times New Roman" w:cs="Times New Roman" w:hint="eastAsia"/>
                <w:sz w:val="24"/>
                <w:szCs w:val="24"/>
              </w:rPr>
              <w:t>第一天</w:t>
            </w:r>
          </w:p>
        </w:tc>
        <w:tc>
          <w:tcPr>
            <w:tcW w:w="992" w:type="dxa"/>
            <w:tcBorders>
              <w:left w:val="single" w:sz="4" w:space="0" w:color="auto"/>
              <w:bottom w:val="single" w:sz="4" w:space="0" w:color="auto"/>
            </w:tcBorders>
            <w:vAlign w:val="center"/>
          </w:tcPr>
          <w:p w14:paraId="3FE66A80" w14:textId="77777777" w:rsidR="004D25D6" w:rsidRDefault="00DB55DF">
            <w:pPr>
              <w:spacing w:line="360" w:lineRule="auto"/>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上午</w:t>
            </w:r>
          </w:p>
        </w:tc>
        <w:tc>
          <w:tcPr>
            <w:tcW w:w="2268" w:type="dxa"/>
            <w:tcBorders>
              <w:bottom w:val="single" w:sz="4" w:space="0" w:color="auto"/>
            </w:tcBorders>
            <w:vAlign w:val="center"/>
          </w:tcPr>
          <w:p w14:paraId="059092F6" w14:textId="77777777" w:rsidR="004D25D6" w:rsidRDefault="00DB55DF">
            <w:pPr>
              <w:spacing w:line="36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基于</w:t>
            </w:r>
            <w:r>
              <w:rPr>
                <w:rFonts w:ascii="Times New Roman" w:eastAsia="宋体" w:hAnsi="Times New Roman" w:cs="Times New Roman" w:hint="eastAsia"/>
                <w:sz w:val="24"/>
                <w:szCs w:val="24"/>
              </w:rPr>
              <w:t>SPM</w:t>
            </w:r>
            <w:r>
              <w:rPr>
                <w:rFonts w:ascii="Times New Roman" w:eastAsia="宋体" w:hAnsi="Times New Roman" w:cs="Times New Roman" w:hint="eastAsia"/>
                <w:sz w:val="24"/>
                <w:szCs w:val="24"/>
              </w:rPr>
              <w:t>的</w:t>
            </w:r>
            <w:r>
              <w:rPr>
                <w:rFonts w:ascii="Times New Roman" w:eastAsia="宋体" w:hAnsi="Times New Roman" w:cs="Times New Roman" w:hint="eastAsia"/>
                <w:sz w:val="24"/>
                <w:szCs w:val="24"/>
              </w:rPr>
              <w:t>ASL</w:t>
            </w:r>
            <w:r>
              <w:rPr>
                <w:rFonts w:ascii="Times New Roman" w:eastAsia="宋体" w:hAnsi="Times New Roman" w:cs="Times New Roman" w:hint="eastAsia"/>
                <w:sz w:val="24"/>
                <w:szCs w:val="24"/>
              </w:rPr>
              <w:t>数据处理讲解</w:t>
            </w:r>
          </w:p>
        </w:tc>
        <w:tc>
          <w:tcPr>
            <w:tcW w:w="4450" w:type="dxa"/>
            <w:tcBorders>
              <w:bottom w:val="single" w:sz="4" w:space="0" w:color="auto"/>
            </w:tcBorders>
            <w:vAlign w:val="center"/>
          </w:tcPr>
          <w:p w14:paraId="16628E68" w14:textId="77777777" w:rsidR="004D25D6" w:rsidRDefault="00DB55DF">
            <w:pPr>
              <w:spacing w:line="36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ASL</w:t>
            </w:r>
            <w:r>
              <w:rPr>
                <w:rFonts w:ascii="Times New Roman" w:eastAsia="宋体" w:hAnsi="Times New Roman" w:cs="Times New Roman" w:hint="eastAsia"/>
                <w:sz w:val="24"/>
                <w:szCs w:val="24"/>
              </w:rPr>
              <w:t>基本原理简介、基于</w:t>
            </w:r>
            <w:r>
              <w:rPr>
                <w:rFonts w:ascii="Times New Roman" w:eastAsia="宋体" w:hAnsi="Times New Roman" w:cs="Times New Roman" w:hint="eastAsia"/>
                <w:sz w:val="24"/>
                <w:szCs w:val="24"/>
              </w:rPr>
              <w:t>SPM</w:t>
            </w:r>
            <w:r>
              <w:rPr>
                <w:rFonts w:ascii="Times New Roman" w:eastAsia="宋体" w:hAnsi="Times New Roman" w:cs="Times New Roman" w:hint="eastAsia"/>
                <w:sz w:val="24"/>
                <w:szCs w:val="24"/>
              </w:rPr>
              <w:t>的</w:t>
            </w:r>
            <w:r>
              <w:rPr>
                <w:rFonts w:ascii="Times New Roman" w:eastAsia="宋体" w:hAnsi="Times New Roman" w:cs="Times New Roman" w:hint="eastAsia"/>
                <w:sz w:val="24"/>
                <w:szCs w:val="24"/>
              </w:rPr>
              <w:t>ASL</w:t>
            </w:r>
            <w:r>
              <w:rPr>
                <w:rFonts w:ascii="Times New Roman" w:eastAsia="宋体" w:hAnsi="Times New Roman" w:cs="Times New Roman" w:hint="eastAsia"/>
                <w:sz w:val="24"/>
                <w:szCs w:val="24"/>
              </w:rPr>
              <w:t>数据处理流程及步骤详解</w:t>
            </w:r>
          </w:p>
        </w:tc>
      </w:tr>
      <w:tr w:rsidR="004D25D6" w14:paraId="1896C15B" w14:textId="77777777">
        <w:trPr>
          <w:trHeight w:val="1265"/>
          <w:jc w:val="center"/>
        </w:trPr>
        <w:tc>
          <w:tcPr>
            <w:tcW w:w="1277" w:type="dxa"/>
            <w:vMerge/>
            <w:tcBorders>
              <w:right w:val="single" w:sz="4" w:space="0" w:color="auto"/>
            </w:tcBorders>
            <w:vAlign w:val="center"/>
          </w:tcPr>
          <w:p w14:paraId="7310EE9D" w14:textId="77777777" w:rsidR="004D25D6" w:rsidRDefault="004D25D6">
            <w:pPr>
              <w:spacing w:line="360" w:lineRule="auto"/>
              <w:jc w:val="center"/>
              <w:rPr>
                <w:rFonts w:ascii="Times New Roman" w:eastAsia="宋体" w:hAnsi="Times New Roman" w:cs="Times New Roman"/>
                <w:b/>
                <w:sz w:val="24"/>
                <w:szCs w:val="24"/>
              </w:rPr>
            </w:pPr>
          </w:p>
        </w:tc>
        <w:tc>
          <w:tcPr>
            <w:tcW w:w="992" w:type="dxa"/>
            <w:tcBorders>
              <w:top w:val="single" w:sz="4" w:space="0" w:color="auto"/>
              <w:left w:val="single" w:sz="4" w:space="0" w:color="auto"/>
              <w:bottom w:val="single" w:sz="4" w:space="0" w:color="auto"/>
            </w:tcBorders>
            <w:vAlign w:val="center"/>
          </w:tcPr>
          <w:p w14:paraId="6B9F0028" w14:textId="77777777" w:rsidR="004D25D6" w:rsidRDefault="00DB55DF">
            <w:pPr>
              <w:spacing w:line="360" w:lineRule="auto"/>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下午</w:t>
            </w:r>
          </w:p>
        </w:tc>
        <w:tc>
          <w:tcPr>
            <w:tcW w:w="2268" w:type="dxa"/>
            <w:tcBorders>
              <w:top w:val="single" w:sz="4" w:space="0" w:color="auto"/>
              <w:bottom w:val="single" w:sz="4" w:space="0" w:color="auto"/>
            </w:tcBorders>
            <w:vAlign w:val="center"/>
          </w:tcPr>
          <w:p w14:paraId="4DD5F9F0" w14:textId="77777777" w:rsidR="004D25D6" w:rsidRDefault="00DB55DF">
            <w:pPr>
              <w:spacing w:line="36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基于</w:t>
            </w:r>
            <w:r>
              <w:rPr>
                <w:rFonts w:ascii="Times New Roman" w:eastAsia="宋体" w:hAnsi="Times New Roman" w:cs="Times New Roman" w:hint="eastAsia"/>
                <w:sz w:val="24"/>
                <w:szCs w:val="24"/>
              </w:rPr>
              <w:t>SPM</w:t>
            </w:r>
            <w:r>
              <w:rPr>
                <w:rFonts w:ascii="Times New Roman" w:eastAsia="宋体" w:hAnsi="Times New Roman" w:cs="Times New Roman" w:hint="eastAsia"/>
                <w:sz w:val="24"/>
                <w:szCs w:val="24"/>
              </w:rPr>
              <w:t>的</w:t>
            </w:r>
            <w:r>
              <w:rPr>
                <w:rFonts w:ascii="Times New Roman" w:eastAsia="宋体" w:hAnsi="Times New Roman" w:cs="Times New Roman" w:hint="eastAsia"/>
                <w:sz w:val="24"/>
                <w:szCs w:val="24"/>
              </w:rPr>
              <w:t>ASL</w:t>
            </w:r>
            <w:r>
              <w:rPr>
                <w:rFonts w:ascii="Times New Roman" w:eastAsia="宋体" w:hAnsi="Times New Roman" w:cs="Times New Roman" w:hint="eastAsia"/>
                <w:sz w:val="24"/>
                <w:szCs w:val="24"/>
              </w:rPr>
              <w:t>数据处理演示</w:t>
            </w:r>
          </w:p>
        </w:tc>
        <w:tc>
          <w:tcPr>
            <w:tcW w:w="4450" w:type="dxa"/>
            <w:tcBorders>
              <w:top w:val="single" w:sz="4" w:space="0" w:color="auto"/>
              <w:bottom w:val="single" w:sz="4" w:space="0" w:color="auto"/>
            </w:tcBorders>
            <w:vAlign w:val="center"/>
          </w:tcPr>
          <w:p w14:paraId="24E24C53" w14:textId="77777777" w:rsidR="004D25D6" w:rsidRDefault="00DB55DF">
            <w:pPr>
              <w:spacing w:line="36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格式转换、图像质量检查、空间标准化、数据归一化、基于</w:t>
            </w:r>
            <w:r>
              <w:rPr>
                <w:rFonts w:ascii="Times New Roman" w:eastAsia="宋体" w:hAnsi="Times New Roman" w:cs="Times New Roman" w:hint="eastAsia"/>
                <w:sz w:val="24"/>
                <w:szCs w:val="24"/>
              </w:rPr>
              <w:t>SPM</w:t>
            </w:r>
            <w:r>
              <w:rPr>
                <w:rFonts w:ascii="Times New Roman" w:eastAsia="宋体" w:hAnsi="Times New Roman" w:cs="Times New Roman" w:hint="eastAsia"/>
                <w:sz w:val="24"/>
                <w:szCs w:val="24"/>
              </w:rPr>
              <w:t>的体素水平统计分析、多重比较校正、结果呈现</w:t>
            </w:r>
            <w:r>
              <w:rPr>
                <w:rFonts w:ascii="Times New Roman" w:eastAsia="宋体" w:hAnsi="Times New Roman" w:cs="Times New Roman" w:hint="eastAsia"/>
                <w:sz w:val="24"/>
                <w:szCs w:val="24"/>
              </w:rPr>
              <w:t>&amp;</w:t>
            </w:r>
            <w:r>
              <w:rPr>
                <w:rFonts w:ascii="Times New Roman" w:eastAsia="宋体" w:hAnsi="Times New Roman" w:cs="Times New Roman" w:hint="eastAsia"/>
                <w:sz w:val="24"/>
                <w:szCs w:val="24"/>
              </w:rPr>
              <w:t>报表制作、基于感兴趣区的分析</w:t>
            </w:r>
          </w:p>
        </w:tc>
      </w:tr>
      <w:tr w:rsidR="004D25D6" w14:paraId="3EA56E1F" w14:textId="77777777">
        <w:trPr>
          <w:trHeight w:val="844"/>
          <w:jc w:val="center"/>
        </w:trPr>
        <w:tc>
          <w:tcPr>
            <w:tcW w:w="1277" w:type="dxa"/>
            <w:vMerge w:val="restart"/>
            <w:tcBorders>
              <w:right w:val="single" w:sz="4" w:space="0" w:color="auto"/>
            </w:tcBorders>
            <w:vAlign w:val="center"/>
          </w:tcPr>
          <w:p w14:paraId="6A84722F" w14:textId="77777777" w:rsidR="004D25D6" w:rsidRDefault="00DB55DF">
            <w:pPr>
              <w:spacing w:line="360" w:lineRule="auto"/>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朱佳</w:t>
            </w:r>
            <w:proofErr w:type="gramStart"/>
            <w:r>
              <w:rPr>
                <w:rFonts w:ascii="Times New Roman" w:eastAsia="宋体" w:hAnsi="Times New Roman" w:cs="Times New Roman" w:hint="eastAsia"/>
                <w:sz w:val="24"/>
                <w:szCs w:val="24"/>
              </w:rPr>
              <w:t>佳</w:t>
            </w:r>
            <w:proofErr w:type="gramEnd"/>
          </w:p>
          <w:p w14:paraId="761D62C4" w14:textId="77777777" w:rsidR="004D25D6" w:rsidRDefault="00DB55DF">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11.2</w:t>
            </w:r>
          </w:p>
          <w:p w14:paraId="6062F668" w14:textId="77777777" w:rsidR="004D25D6" w:rsidRDefault="00DB55DF">
            <w:pPr>
              <w:spacing w:line="360" w:lineRule="auto"/>
              <w:jc w:val="center"/>
              <w:rPr>
                <w:rFonts w:ascii="Times New Roman" w:eastAsia="宋体" w:hAnsi="Times New Roman" w:cs="Times New Roman"/>
                <w:b/>
                <w:color w:val="FF0000"/>
                <w:sz w:val="24"/>
                <w:szCs w:val="24"/>
              </w:rPr>
            </w:pPr>
            <w:r>
              <w:rPr>
                <w:rFonts w:ascii="Times New Roman" w:eastAsia="宋体" w:hAnsi="Times New Roman" w:cs="Times New Roman" w:hint="eastAsia"/>
                <w:sz w:val="24"/>
                <w:szCs w:val="24"/>
              </w:rPr>
              <w:t>第二天</w:t>
            </w:r>
          </w:p>
        </w:tc>
        <w:tc>
          <w:tcPr>
            <w:tcW w:w="992" w:type="dxa"/>
            <w:tcBorders>
              <w:left w:val="single" w:sz="4" w:space="0" w:color="auto"/>
              <w:bottom w:val="single" w:sz="4" w:space="0" w:color="auto"/>
            </w:tcBorders>
            <w:vAlign w:val="center"/>
          </w:tcPr>
          <w:p w14:paraId="4F93E1B3" w14:textId="77777777" w:rsidR="004D25D6" w:rsidRDefault="00DB55DF">
            <w:pPr>
              <w:spacing w:line="360" w:lineRule="auto"/>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上午</w:t>
            </w:r>
          </w:p>
        </w:tc>
        <w:tc>
          <w:tcPr>
            <w:tcW w:w="2268" w:type="dxa"/>
            <w:tcBorders>
              <w:bottom w:val="single" w:sz="4" w:space="0" w:color="auto"/>
            </w:tcBorders>
            <w:vAlign w:val="center"/>
          </w:tcPr>
          <w:p w14:paraId="77467BC5" w14:textId="77777777" w:rsidR="004D25D6" w:rsidRDefault="00DB55DF">
            <w:pPr>
              <w:spacing w:line="36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基于</w:t>
            </w:r>
            <w:r>
              <w:rPr>
                <w:rFonts w:ascii="Times New Roman" w:eastAsia="宋体" w:hAnsi="Times New Roman" w:cs="Times New Roman" w:hint="eastAsia"/>
                <w:sz w:val="24"/>
                <w:szCs w:val="24"/>
              </w:rPr>
              <w:t>SPM</w:t>
            </w:r>
            <w:r>
              <w:rPr>
                <w:rFonts w:ascii="Times New Roman" w:eastAsia="宋体" w:hAnsi="Times New Roman" w:cs="Times New Roman" w:hint="eastAsia"/>
                <w:sz w:val="24"/>
                <w:szCs w:val="24"/>
              </w:rPr>
              <w:t>的</w:t>
            </w:r>
            <w:r>
              <w:rPr>
                <w:rFonts w:ascii="Times New Roman" w:eastAsia="宋体" w:hAnsi="Times New Roman" w:cs="Times New Roman" w:hint="eastAsia"/>
                <w:sz w:val="24"/>
                <w:szCs w:val="24"/>
              </w:rPr>
              <w:t>ASL</w:t>
            </w:r>
            <w:r>
              <w:rPr>
                <w:rFonts w:ascii="Times New Roman" w:eastAsia="宋体" w:hAnsi="Times New Roman" w:cs="Times New Roman" w:hint="eastAsia"/>
                <w:sz w:val="24"/>
                <w:szCs w:val="24"/>
              </w:rPr>
              <w:t>数据处理练习</w:t>
            </w:r>
          </w:p>
        </w:tc>
        <w:tc>
          <w:tcPr>
            <w:tcW w:w="4450" w:type="dxa"/>
            <w:tcBorders>
              <w:bottom w:val="single" w:sz="4" w:space="0" w:color="auto"/>
            </w:tcBorders>
            <w:vAlign w:val="center"/>
          </w:tcPr>
          <w:p w14:paraId="66073C69" w14:textId="77777777" w:rsidR="004D25D6" w:rsidRDefault="00DB55DF">
            <w:pPr>
              <w:spacing w:line="36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学员练习、培训人员指导</w:t>
            </w:r>
            <w:r>
              <w:rPr>
                <w:rFonts w:ascii="Times New Roman" w:eastAsia="宋体" w:hAnsi="Times New Roman" w:cs="Times New Roman" w:hint="eastAsia"/>
                <w:sz w:val="24"/>
                <w:szCs w:val="24"/>
              </w:rPr>
              <w:t>&amp;</w:t>
            </w:r>
            <w:r>
              <w:rPr>
                <w:rFonts w:ascii="Times New Roman" w:eastAsia="宋体" w:hAnsi="Times New Roman" w:cs="Times New Roman" w:hint="eastAsia"/>
                <w:sz w:val="24"/>
                <w:szCs w:val="24"/>
              </w:rPr>
              <w:t>答疑</w:t>
            </w:r>
          </w:p>
        </w:tc>
      </w:tr>
      <w:tr w:rsidR="004D25D6" w14:paraId="24B45BFC" w14:textId="77777777">
        <w:trPr>
          <w:trHeight w:val="1084"/>
          <w:jc w:val="center"/>
        </w:trPr>
        <w:tc>
          <w:tcPr>
            <w:tcW w:w="1277" w:type="dxa"/>
            <w:vMerge/>
            <w:tcBorders>
              <w:right w:val="single" w:sz="4" w:space="0" w:color="auto"/>
            </w:tcBorders>
            <w:vAlign w:val="center"/>
          </w:tcPr>
          <w:p w14:paraId="6B7E7D44" w14:textId="77777777" w:rsidR="004D25D6" w:rsidRDefault="004D25D6">
            <w:pPr>
              <w:spacing w:line="360" w:lineRule="auto"/>
              <w:jc w:val="center"/>
              <w:rPr>
                <w:rFonts w:ascii="Times New Roman" w:eastAsia="宋体" w:hAnsi="Times New Roman" w:cs="Times New Roman"/>
                <w:b/>
                <w:color w:val="FF0000"/>
                <w:sz w:val="24"/>
                <w:szCs w:val="24"/>
              </w:rPr>
            </w:pPr>
          </w:p>
        </w:tc>
        <w:tc>
          <w:tcPr>
            <w:tcW w:w="992" w:type="dxa"/>
            <w:tcBorders>
              <w:top w:val="single" w:sz="4" w:space="0" w:color="auto"/>
              <w:left w:val="single" w:sz="4" w:space="0" w:color="auto"/>
            </w:tcBorders>
            <w:vAlign w:val="center"/>
          </w:tcPr>
          <w:p w14:paraId="6E988A05" w14:textId="77777777" w:rsidR="004D25D6" w:rsidRDefault="00DB55DF">
            <w:pPr>
              <w:spacing w:line="360" w:lineRule="auto"/>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下午</w:t>
            </w:r>
          </w:p>
        </w:tc>
        <w:tc>
          <w:tcPr>
            <w:tcW w:w="2268" w:type="dxa"/>
            <w:tcBorders>
              <w:top w:val="single" w:sz="4" w:space="0" w:color="auto"/>
            </w:tcBorders>
            <w:vAlign w:val="center"/>
          </w:tcPr>
          <w:p w14:paraId="6CF3C671" w14:textId="77777777" w:rsidR="004D25D6" w:rsidRDefault="00DB55DF">
            <w:pPr>
              <w:spacing w:line="36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ASL</w:t>
            </w:r>
            <w:r>
              <w:rPr>
                <w:rFonts w:ascii="Times New Roman" w:eastAsia="宋体" w:hAnsi="Times New Roman" w:cs="Times New Roman" w:hint="eastAsia"/>
                <w:sz w:val="24"/>
                <w:szCs w:val="24"/>
              </w:rPr>
              <w:t>数据拓展分析</w:t>
            </w:r>
          </w:p>
        </w:tc>
        <w:tc>
          <w:tcPr>
            <w:tcW w:w="4450" w:type="dxa"/>
            <w:tcBorders>
              <w:top w:val="single" w:sz="4" w:space="0" w:color="auto"/>
            </w:tcBorders>
            <w:vAlign w:val="center"/>
          </w:tcPr>
          <w:p w14:paraId="5F10DB27" w14:textId="77777777" w:rsidR="004D25D6" w:rsidRDefault="00DB55DF">
            <w:pPr>
              <w:spacing w:line="36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脑影像多指标耦合分析、图像运算、脑图谱应用等</w:t>
            </w:r>
          </w:p>
        </w:tc>
      </w:tr>
      <w:tr w:rsidR="004D25D6" w14:paraId="2BAC04DF" w14:textId="77777777">
        <w:trPr>
          <w:trHeight w:val="1375"/>
          <w:jc w:val="center"/>
        </w:trPr>
        <w:tc>
          <w:tcPr>
            <w:tcW w:w="1277" w:type="dxa"/>
            <w:vMerge w:val="restart"/>
            <w:vAlign w:val="center"/>
          </w:tcPr>
          <w:p w14:paraId="36398CD8" w14:textId="77777777" w:rsidR="004D25D6" w:rsidRDefault="00DB55DF">
            <w:pPr>
              <w:spacing w:line="360" w:lineRule="auto"/>
              <w:jc w:val="center"/>
              <w:rPr>
                <w:rFonts w:ascii="Times New Roman" w:eastAsia="宋体" w:hAnsi="Times New Roman" w:cs="Times New Roman"/>
                <w:sz w:val="24"/>
                <w:szCs w:val="24"/>
              </w:rPr>
            </w:pPr>
            <w:proofErr w:type="gramStart"/>
            <w:r>
              <w:rPr>
                <w:rFonts w:ascii="Times New Roman" w:eastAsia="宋体" w:hAnsi="Times New Roman" w:cs="Times New Roman" w:hint="eastAsia"/>
                <w:sz w:val="24"/>
                <w:szCs w:val="24"/>
              </w:rPr>
              <w:t>杨田雨</w:t>
            </w:r>
            <w:proofErr w:type="gramEnd"/>
          </w:p>
          <w:p w14:paraId="58DCFA15" w14:textId="77777777" w:rsidR="004D25D6" w:rsidRDefault="00DB55DF">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11.3</w:t>
            </w:r>
          </w:p>
          <w:p w14:paraId="3072D9A3" w14:textId="77777777" w:rsidR="004D25D6" w:rsidRDefault="00DB55DF">
            <w:pPr>
              <w:spacing w:line="360" w:lineRule="auto"/>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第三天</w:t>
            </w:r>
          </w:p>
          <w:p w14:paraId="41140C2B" w14:textId="77777777" w:rsidR="004D25D6" w:rsidRDefault="004D25D6">
            <w:pPr>
              <w:spacing w:line="360" w:lineRule="auto"/>
              <w:jc w:val="center"/>
              <w:rPr>
                <w:rFonts w:ascii="Times New Roman" w:eastAsia="宋体" w:hAnsi="Times New Roman" w:cs="Times New Roman"/>
                <w:color w:val="FF0000"/>
                <w:sz w:val="24"/>
                <w:szCs w:val="24"/>
              </w:rPr>
            </w:pPr>
          </w:p>
          <w:p w14:paraId="3923B22D" w14:textId="77777777" w:rsidR="004D25D6" w:rsidRDefault="004D25D6">
            <w:pPr>
              <w:spacing w:line="360" w:lineRule="auto"/>
              <w:jc w:val="center"/>
              <w:rPr>
                <w:rFonts w:ascii="Times New Roman" w:eastAsia="宋体" w:hAnsi="Times New Roman" w:cs="Times New Roman"/>
                <w:color w:val="FF0000"/>
                <w:sz w:val="24"/>
                <w:szCs w:val="24"/>
              </w:rPr>
            </w:pPr>
          </w:p>
        </w:tc>
        <w:tc>
          <w:tcPr>
            <w:tcW w:w="992" w:type="dxa"/>
            <w:vAlign w:val="center"/>
          </w:tcPr>
          <w:p w14:paraId="2977390C" w14:textId="77777777" w:rsidR="004D25D6" w:rsidRDefault="00DB55DF">
            <w:pPr>
              <w:spacing w:line="360" w:lineRule="auto"/>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上午</w:t>
            </w:r>
          </w:p>
        </w:tc>
        <w:tc>
          <w:tcPr>
            <w:tcW w:w="2268" w:type="dxa"/>
            <w:vAlign w:val="center"/>
          </w:tcPr>
          <w:p w14:paraId="5DD44CE3" w14:textId="77777777" w:rsidR="004D25D6" w:rsidRDefault="00DB55DF">
            <w:pPr>
              <w:spacing w:line="36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ASL</w:t>
            </w:r>
            <w:r>
              <w:rPr>
                <w:rFonts w:ascii="Times New Roman" w:eastAsia="宋体" w:hAnsi="Times New Roman" w:cs="Times New Roman" w:hint="eastAsia"/>
                <w:sz w:val="24"/>
                <w:szCs w:val="24"/>
              </w:rPr>
              <w:t>数据处理的</w:t>
            </w:r>
            <w:r>
              <w:rPr>
                <w:rFonts w:ascii="Times New Roman" w:eastAsia="宋体" w:hAnsi="Times New Roman" w:cs="Times New Roman"/>
                <w:sz w:val="24"/>
                <w:szCs w:val="24"/>
              </w:rPr>
              <w:t>MATLAB</w:t>
            </w:r>
            <w:r>
              <w:rPr>
                <w:rFonts w:ascii="Times New Roman" w:eastAsia="宋体" w:hAnsi="Times New Roman" w:cs="Times New Roman" w:hint="eastAsia"/>
                <w:sz w:val="24"/>
                <w:szCs w:val="24"/>
              </w:rPr>
              <w:t>基础</w:t>
            </w:r>
          </w:p>
        </w:tc>
        <w:tc>
          <w:tcPr>
            <w:tcW w:w="4450" w:type="dxa"/>
            <w:vAlign w:val="center"/>
          </w:tcPr>
          <w:p w14:paraId="34967DE7" w14:textId="77777777" w:rsidR="004D25D6" w:rsidRDefault="00DB55DF">
            <w:pPr>
              <w:spacing w:line="36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MATLAB</w:t>
            </w:r>
            <w:r>
              <w:rPr>
                <w:rFonts w:ascii="Times New Roman" w:eastAsia="宋体" w:hAnsi="Times New Roman" w:cs="Times New Roman" w:hint="eastAsia"/>
                <w:sz w:val="24"/>
                <w:szCs w:val="24"/>
              </w:rPr>
              <w:t>编程基础：界面、数据结构、脚本与函数、流程控制等</w:t>
            </w:r>
          </w:p>
          <w:p w14:paraId="0C68CDCE" w14:textId="77777777" w:rsidR="004D25D6" w:rsidRDefault="00DB55DF">
            <w:pPr>
              <w:spacing w:line="36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ASL</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MRI</w:t>
            </w:r>
            <w:r>
              <w:rPr>
                <w:rFonts w:ascii="Times New Roman" w:eastAsia="宋体" w:hAnsi="Times New Roman" w:cs="Times New Roman" w:hint="eastAsia"/>
                <w:sz w:val="24"/>
                <w:szCs w:val="24"/>
              </w:rPr>
              <w:t>研究介绍</w:t>
            </w:r>
          </w:p>
        </w:tc>
      </w:tr>
      <w:tr w:rsidR="004D25D6" w14:paraId="53AFF043" w14:textId="77777777">
        <w:trPr>
          <w:trHeight w:val="1052"/>
          <w:jc w:val="center"/>
        </w:trPr>
        <w:tc>
          <w:tcPr>
            <w:tcW w:w="1277" w:type="dxa"/>
            <w:vMerge/>
            <w:vAlign w:val="center"/>
          </w:tcPr>
          <w:p w14:paraId="014398DC" w14:textId="77777777" w:rsidR="004D25D6" w:rsidRDefault="004D25D6">
            <w:pPr>
              <w:spacing w:line="360" w:lineRule="auto"/>
              <w:jc w:val="center"/>
              <w:rPr>
                <w:rFonts w:ascii="Times New Roman" w:eastAsia="宋体" w:hAnsi="Times New Roman" w:cs="Times New Roman"/>
                <w:color w:val="FF0000"/>
                <w:sz w:val="24"/>
                <w:szCs w:val="24"/>
              </w:rPr>
            </w:pPr>
          </w:p>
        </w:tc>
        <w:tc>
          <w:tcPr>
            <w:tcW w:w="992" w:type="dxa"/>
            <w:vAlign w:val="center"/>
          </w:tcPr>
          <w:p w14:paraId="194BEC18" w14:textId="77777777" w:rsidR="004D25D6" w:rsidRDefault="00DB55DF">
            <w:pPr>
              <w:spacing w:line="360" w:lineRule="auto"/>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下午</w:t>
            </w:r>
          </w:p>
        </w:tc>
        <w:tc>
          <w:tcPr>
            <w:tcW w:w="2268" w:type="dxa"/>
            <w:vAlign w:val="center"/>
          </w:tcPr>
          <w:p w14:paraId="10AD02BB" w14:textId="77777777" w:rsidR="004D25D6" w:rsidRDefault="00DB55DF">
            <w:pPr>
              <w:spacing w:line="360" w:lineRule="auto"/>
              <w:jc w:val="left"/>
              <w:rPr>
                <w:rFonts w:ascii="Times New Roman" w:eastAsia="宋体" w:hAnsi="Times New Roman" w:cs="Times New Roman"/>
                <w:sz w:val="24"/>
                <w:szCs w:val="24"/>
              </w:rPr>
            </w:pPr>
            <w:proofErr w:type="spellStart"/>
            <w:r>
              <w:rPr>
                <w:rFonts w:ascii="Times New Roman" w:eastAsia="宋体" w:hAnsi="Times New Roman" w:cs="Times New Roman" w:hint="eastAsia"/>
                <w:sz w:val="24"/>
                <w:szCs w:val="24"/>
              </w:rPr>
              <w:t>ASLtbx</w:t>
            </w:r>
            <w:proofErr w:type="spellEnd"/>
            <w:r>
              <w:rPr>
                <w:rFonts w:ascii="Times New Roman" w:eastAsia="宋体" w:hAnsi="Times New Roman" w:cs="Times New Roman" w:hint="eastAsia"/>
                <w:sz w:val="24"/>
                <w:szCs w:val="24"/>
              </w:rPr>
              <w:t>数据分析实战</w:t>
            </w:r>
          </w:p>
        </w:tc>
        <w:tc>
          <w:tcPr>
            <w:tcW w:w="4450" w:type="dxa"/>
            <w:vAlign w:val="center"/>
          </w:tcPr>
          <w:p w14:paraId="584E6CC7" w14:textId="77777777" w:rsidR="004D25D6" w:rsidRDefault="00DB55DF">
            <w:pPr>
              <w:spacing w:line="360" w:lineRule="auto"/>
              <w:jc w:val="left"/>
              <w:rPr>
                <w:rFonts w:ascii="Times New Roman" w:eastAsia="宋体" w:hAnsi="Times New Roman" w:cs="Times New Roman"/>
                <w:sz w:val="24"/>
                <w:szCs w:val="24"/>
              </w:rPr>
            </w:pPr>
            <w:proofErr w:type="spellStart"/>
            <w:r>
              <w:rPr>
                <w:rFonts w:ascii="Times New Roman" w:eastAsia="宋体" w:hAnsi="Times New Roman" w:cs="Times New Roman" w:hint="eastAsia"/>
                <w:sz w:val="24"/>
                <w:szCs w:val="24"/>
              </w:rPr>
              <w:t>ASLtbx</w:t>
            </w:r>
            <w:proofErr w:type="spellEnd"/>
            <w:r>
              <w:rPr>
                <w:rFonts w:ascii="Times New Roman" w:eastAsia="宋体" w:hAnsi="Times New Roman" w:cs="Times New Roman" w:hint="eastAsia"/>
                <w:sz w:val="24"/>
                <w:szCs w:val="24"/>
              </w:rPr>
              <w:t>工具包介绍；基于</w:t>
            </w:r>
            <w:proofErr w:type="spellStart"/>
            <w:r>
              <w:rPr>
                <w:rFonts w:ascii="Times New Roman" w:eastAsia="宋体" w:hAnsi="Times New Roman" w:cs="Times New Roman" w:hint="eastAsia"/>
                <w:sz w:val="24"/>
                <w:szCs w:val="24"/>
              </w:rPr>
              <w:t>ASLtbx</w:t>
            </w:r>
            <w:proofErr w:type="spellEnd"/>
            <w:r>
              <w:rPr>
                <w:rFonts w:ascii="Times New Roman" w:eastAsia="宋体" w:hAnsi="Times New Roman" w:cs="Times New Roman" w:hint="eastAsia"/>
                <w:sz w:val="24"/>
                <w:szCs w:val="24"/>
              </w:rPr>
              <w:t>的</w:t>
            </w:r>
            <w:r>
              <w:rPr>
                <w:rFonts w:ascii="Times New Roman" w:eastAsia="宋体" w:hAnsi="Times New Roman" w:cs="Times New Roman" w:hint="eastAsia"/>
                <w:sz w:val="24"/>
                <w:szCs w:val="24"/>
              </w:rPr>
              <w:t>PASL</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 xml:space="preserve"> </w:t>
            </w:r>
            <w:proofErr w:type="spellStart"/>
            <w:r>
              <w:rPr>
                <w:rFonts w:ascii="Times New Roman" w:eastAsia="宋体" w:hAnsi="Times New Roman" w:cs="Times New Roman" w:hint="eastAsia"/>
                <w:sz w:val="24"/>
                <w:szCs w:val="24"/>
              </w:rPr>
              <w:t>pCASL</w:t>
            </w:r>
            <w:proofErr w:type="spellEnd"/>
            <w:r>
              <w:rPr>
                <w:rFonts w:ascii="Times New Roman" w:eastAsia="宋体" w:hAnsi="Times New Roman" w:cs="Times New Roman" w:hint="eastAsia"/>
                <w:sz w:val="24"/>
                <w:szCs w:val="24"/>
              </w:rPr>
              <w:t>数据分析</w:t>
            </w:r>
          </w:p>
        </w:tc>
      </w:tr>
      <w:tr w:rsidR="004D25D6" w14:paraId="3DB0698C" w14:textId="77777777">
        <w:trPr>
          <w:trHeight w:val="841"/>
          <w:jc w:val="center"/>
        </w:trPr>
        <w:tc>
          <w:tcPr>
            <w:tcW w:w="1277" w:type="dxa"/>
            <w:vMerge w:val="restart"/>
            <w:vAlign w:val="center"/>
          </w:tcPr>
          <w:p w14:paraId="1FA113F5" w14:textId="77777777" w:rsidR="004D25D6" w:rsidRDefault="00DB55DF">
            <w:pPr>
              <w:spacing w:line="360" w:lineRule="auto"/>
              <w:jc w:val="center"/>
              <w:rPr>
                <w:rFonts w:ascii="Times New Roman" w:eastAsia="宋体" w:hAnsi="Times New Roman" w:cs="Times New Roman"/>
                <w:sz w:val="24"/>
                <w:szCs w:val="24"/>
              </w:rPr>
            </w:pPr>
            <w:proofErr w:type="gramStart"/>
            <w:r>
              <w:rPr>
                <w:rFonts w:ascii="Times New Roman" w:eastAsia="宋体" w:hAnsi="Times New Roman" w:cs="Times New Roman" w:hint="eastAsia"/>
                <w:sz w:val="24"/>
                <w:szCs w:val="24"/>
              </w:rPr>
              <w:t>杨田雨</w:t>
            </w:r>
            <w:proofErr w:type="gramEnd"/>
          </w:p>
          <w:p w14:paraId="01875AC6" w14:textId="77777777" w:rsidR="004D25D6" w:rsidRDefault="00DB55DF">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11.4</w:t>
            </w:r>
          </w:p>
          <w:p w14:paraId="40B21D52" w14:textId="77777777" w:rsidR="004D25D6" w:rsidRDefault="00DB55DF">
            <w:pPr>
              <w:spacing w:line="360" w:lineRule="auto"/>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第四天</w:t>
            </w:r>
          </w:p>
        </w:tc>
        <w:tc>
          <w:tcPr>
            <w:tcW w:w="992" w:type="dxa"/>
            <w:tcBorders>
              <w:bottom w:val="single" w:sz="4" w:space="0" w:color="auto"/>
            </w:tcBorders>
            <w:vAlign w:val="center"/>
          </w:tcPr>
          <w:p w14:paraId="0C1B9FE5" w14:textId="77777777" w:rsidR="004D25D6" w:rsidRDefault="00DB55DF">
            <w:pPr>
              <w:spacing w:line="360" w:lineRule="auto"/>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上午</w:t>
            </w:r>
          </w:p>
        </w:tc>
        <w:tc>
          <w:tcPr>
            <w:tcW w:w="2268" w:type="dxa"/>
            <w:tcBorders>
              <w:bottom w:val="single" w:sz="4" w:space="0" w:color="auto"/>
            </w:tcBorders>
            <w:vAlign w:val="center"/>
          </w:tcPr>
          <w:p w14:paraId="1AD1CF9D" w14:textId="77777777" w:rsidR="004D25D6" w:rsidRDefault="00DB55DF">
            <w:pPr>
              <w:spacing w:line="36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基于</w:t>
            </w:r>
            <w:r>
              <w:rPr>
                <w:rFonts w:ascii="Times New Roman" w:eastAsia="宋体" w:hAnsi="Times New Roman" w:cs="Times New Roman" w:hint="eastAsia"/>
                <w:sz w:val="24"/>
                <w:szCs w:val="24"/>
              </w:rPr>
              <w:t>CBF</w:t>
            </w:r>
            <w:r>
              <w:rPr>
                <w:rFonts w:ascii="Times New Roman" w:eastAsia="宋体" w:hAnsi="Times New Roman" w:cs="Times New Roman" w:hint="eastAsia"/>
                <w:sz w:val="24"/>
                <w:szCs w:val="24"/>
              </w:rPr>
              <w:t>的功能连接分析</w:t>
            </w:r>
          </w:p>
        </w:tc>
        <w:tc>
          <w:tcPr>
            <w:tcW w:w="4450" w:type="dxa"/>
            <w:tcBorders>
              <w:bottom w:val="single" w:sz="4" w:space="0" w:color="auto"/>
            </w:tcBorders>
            <w:vAlign w:val="center"/>
          </w:tcPr>
          <w:p w14:paraId="7E166F15" w14:textId="77777777" w:rsidR="004D25D6" w:rsidRDefault="00DB55DF">
            <w:pPr>
              <w:spacing w:line="36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种子点功能连接分析及</w:t>
            </w:r>
            <w:r>
              <w:rPr>
                <w:rFonts w:ascii="Times New Roman" w:eastAsia="宋体" w:hAnsi="Times New Roman" w:cs="Times New Roman"/>
                <w:sz w:val="24"/>
                <w:szCs w:val="24"/>
              </w:rPr>
              <w:t>统计</w:t>
            </w:r>
            <w:r>
              <w:rPr>
                <w:rFonts w:ascii="Times New Roman" w:eastAsia="宋体" w:hAnsi="Times New Roman" w:cs="Times New Roman" w:hint="eastAsia"/>
                <w:sz w:val="24"/>
                <w:szCs w:val="24"/>
              </w:rPr>
              <w:t>，大尺度</w:t>
            </w:r>
            <w:proofErr w:type="gramStart"/>
            <w:r>
              <w:rPr>
                <w:rFonts w:ascii="Times New Roman" w:eastAsia="宋体" w:hAnsi="Times New Roman" w:cs="Times New Roman" w:hint="eastAsia"/>
                <w:sz w:val="24"/>
                <w:szCs w:val="24"/>
              </w:rPr>
              <w:t>脑网络</w:t>
            </w:r>
            <w:proofErr w:type="gramEnd"/>
            <w:r>
              <w:rPr>
                <w:rFonts w:ascii="Times New Roman" w:eastAsia="宋体" w:hAnsi="Times New Roman" w:cs="Times New Roman" w:hint="eastAsia"/>
                <w:sz w:val="24"/>
                <w:szCs w:val="24"/>
              </w:rPr>
              <w:t>构建</w:t>
            </w:r>
          </w:p>
        </w:tc>
      </w:tr>
      <w:tr w:rsidR="004D25D6" w14:paraId="1D64A486" w14:textId="77777777">
        <w:trPr>
          <w:trHeight w:val="827"/>
          <w:jc w:val="center"/>
        </w:trPr>
        <w:tc>
          <w:tcPr>
            <w:tcW w:w="1277" w:type="dxa"/>
            <w:vMerge/>
            <w:vAlign w:val="center"/>
          </w:tcPr>
          <w:p w14:paraId="33CDEF82" w14:textId="77777777" w:rsidR="004D25D6" w:rsidRDefault="004D25D6">
            <w:pPr>
              <w:spacing w:line="360" w:lineRule="auto"/>
              <w:jc w:val="center"/>
              <w:rPr>
                <w:rFonts w:ascii="Times New Roman" w:eastAsia="宋体" w:hAnsi="Times New Roman" w:cs="Times New Roman"/>
                <w:sz w:val="24"/>
                <w:szCs w:val="24"/>
              </w:rPr>
            </w:pPr>
          </w:p>
        </w:tc>
        <w:tc>
          <w:tcPr>
            <w:tcW w:w="992" w:type="dxa"/>
            <w:tcBorders>
              <w:top w:val="single" w:sz="4" w:space="0" w:color="auto"/>
            </w:tcBorders>
            <w:vAlign w:val="center"/>
          </w:tcPr>
          <w:p w14:paraId="7E6A2B49" w14:textId="77777777" w:rsidR="004D25D6" w:rsidRDefault="00DB55DF">
            <w:pPr>
              <w:spacing w:line="360" w:lineRule="auto"/>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下午</w:t>
            </w:r>
          </w:p>
        </w:tc>
        <w:tc>
          <w:tcPr>
            <w:tcW w:w="2268" w:type="dxa"/>
            <w:tcBorders>
              <w:top w:val="single" w:sz="4" w:space="0" w:color="auto"/>
            </w:tcBorders>
            <w:vAlign w:val="center"/>
          </w:tcPr>
          <w:p w14:paraId="4A0B8049" w14:textId="77777777" w:rsidR="004D25D6" w:rsidRDefault="00DB55DF">
            <w:pPr>
              <w:spacing w:line="360" w:lineRule="auto"/>
              <w:jc w:val="left"/>
              <w:rPr>
                <w:rFonts w:ascii="Times New Roman" w:eastAsia="宋体" w:hAnsi="Times New Roman" w:cs="Times New Roman"/>
                <w:sz w:val="24"/>
                <w:szCs w:val="24"/>
              </w:rPr>
            </w:pPr>
            <w:bookmarkStart w:id="0" w:name="OLE_LINK3"/>
            <w:bookmarkStart w:id="1" w:name="OLE_LINK2"/>
            <w:r>
              <w:rPr>
                <w:rFonts w:ascii="Times New Roman" w:eastAsia="宋体" w:hAnsi="Times New Roman" w:cs="Times New Roman" w:hint="eastAsia"/>
                <w:sz w:val="24"/>
                <w:szCs w:val="24"/>
              </w:rPr>
              <w:t>CBF</w:t>
            </w:r>
            <w:r>
              <w:rPr>
                <w:rFonts w:ascii="Times New Roman" w:eastAsia="宋体" w:hAnsi="Times New Roman" w:cs="Times New Roman" w:hint="eastAsia"/>
                <w:sz w:val="24"/>
                <w:szCs w:val="24"/>
              </w:rPr>
              <w:t>脑网络</w:t>
            </w:r>
            <w:bookmarkEnd w:id="0"/>
            <w:bookmarkEnd w:id="1"/>
            <w:r>
              <w:rPr>
                <w:rFonts w:ascii="Times New Roman" w:eastAsia="宋体" w:hAnsi="Times New Roman" w:cs="Times New Roman" w:hint="eastAsia"/>
                <w:sz w:val="24"/>
                <w:szCs w:val="24"/>
              </w:rPr>
              <w:t>拓扑分析及统计</w:t>
            </w:r>
          </w:p>
        </w:tc>
        <w:tc>
          <w:tcPr>
            <w:tcW w:w="4450" w:type="dxa"/>
            <w:tcBorders>
              <w:top w:val="single" w:sz="4" w:space="0" w:color="auto"/>
            </w:tcBorders>
            <w:vAlign w:val="center"/>
          </w:tcPr>
          <w:p w14:paraId="36455899" w14:textId="77777777" w:rsidR="004D25D6" w:rsidRDefault="00DB55DF">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CBF</w:t>
            </w:r>
            <w:proofErr w:type="gramStart"/>
            <w:r>
              <w:rPr>
                <w:rFonts w:ascii="Times New Roman" w:eastAsia="宋体" w:hAnsi="Times New Roman" w:cs="Times New Roman"/>
                <w:sz w:val="24"/>
                <w:szCs w:val="24"/>
              </w:rPr>
              <w:t>脑网络</w:t>
            </w:r>
            <w:proofErr w:type="gramEnd"/>
            <w:r>
              <w:rPr>
                <w:rFonts w:ascii="Times New Roman" w:eastAsia="宋体" w:hAnsi="Times New Roman" w:cs="Times New Roman"/>
                <w:sz w:val="24"/>
                <w:szCs w:val="24"/>
              </w:rPr>
              <w:t>指标计算、统计</w:t>
            </w:r>
            <w:r>
              <w:rPr>
                <w:rFonts w:ascii="Times New Roman" w:eastAsia="宋体" w:hAnsi="Times New Roman" w:cs="Times New Roman" w:hint="eastAsia"/>
                <w:sz w:val="24"/>
                <w:szCs w:val="24"/>
              </w:rPr>
              <w:t>及可视化</w:t>
            </w:r>
          </w:p>
        </w:tc>
      </w:tr>
    </w:tbl>
    <w:p w14:paraId="39087256" w14:textId="77777777" w:rsidR="004D25D6" w:rsidRDefault="00DB55DF">
      <w:pPr>
        <w:spacing w:line="360" w:lineRule="auto"/>
        <w:rPr>
          <w:rFonts w:ascii="Times New Roman" w:eastAsia="Times New Roman" w:hAnsi="Times New Roman" w:cs="Times New Roman"/>
          <w:b/>
          <w:sz w:val="24"/>
        </w:rPr>
      </w:pPr>
      <w:r>
        <w:rPr>
          <w:rFonts w:ascii="Times New Roman" w:eastAsia="Times New Roman" w:hAnsi="Times New Roman" w:cs="Times New Roman"/>
          <w:b/>
          <w:sz w:val="24"/>
        </w:rPr>
        <w:t>4</w:t>
      </w:r>
      <w:r>
        <w:rPr>
          <w:rFonts w:ascii="宋体" w:eastAsia="宋体" w:hAnsi="宋体" w:cs="宋体"/>
          <w:b/>
          <w:sz w:val="24"/>
        </w:rPr>
        <w:t>、培训人数</w:t>
      </w:r>
    </w:p>
    <w:p w14:paraId="141715ED" w14:textId="77777777" w:rsidR="004D25D6" w:rsidRDefault="00DB55DF">
      <w:pPr>
        <w:spacing w:before="62" w:after="62" w:line="360" w:lineRule="auto"/>
        <w:ind w:firstLine="480"/>
        <w:rPr>
          <w:rFonts w:ascii="Times New Roman" w:eastAsia="Times New Roman" w:hAnsi="Times New Roman" w:cs="Times New Roman"/>
          <w:sz w:val="24"/>
        </w:rPr>
      </w:pPr>
      <w:r>
        <w:rPr>
          <w:rFonts w:ascii="宋体" w:eastAsia="宋体" w:hAnsi="宋体" w:cs="宋体"/>
          <w:sz w:val="24"/>
        </w:rPr>
        <w:t>为保证培训质量，此次培训限定人数</w:t>
      </w:r>
      <w:r>
        <w:rPr>
          <w:rFonts w:ascii="Times New Roman" w:eastAsia="Times New Roman" w:hAnsi="Times New Roman" w:cs="Times New Roman"/>
          <w:sz w:val="24"/>
        </w:rPr>
        <w:t>28</w:t>
      </w:r>
      <w:r>
        <w:rPr>
          <w:rFonts w:ascii="宋体" w:eastAsia="宋体" w:hAnsi="宋体" w:cs="宋体"/>
          <w:sz w:val="24"/>
        </w:rPr>
        <w:t>人左右，报名敬请从速。</w:t>
      </w:r>
    </w:p>
    <w:p w14:paraId="54B0DFEA" w14:textId="77777777" w:rsidR="004D25D6" w:rsidRDefault="00DB55DF">
      <w:pPr>
        <w:spacing w:line="360" w:lineRule="auto"/>
        <w:rPr>
          <w:rFonts w:ascii="Times New Roman" w:eastAsia="Times New Roman" w:hAnsi="Times New Roman" w:cs="Times New Roman"/>
          <w:b/>
          <w:sz w:val="24"/>
        </w:rPr>
      </w:pPr>
      <w:r>
        <w:rPr>
          <w:rFonts w:ascii="Times New Roman" w:eastAsia="Times New Roman" w:hAnsi="Times New Roman" w:cs="Times New Roman"/>
          <w:b/>
          <w:sz w:val="24"/>
        </w:rPr>
        <w:t>5</w:t>
      </w:r>
      <w:r>
        <w:rPr>
          <w:rFonts w:ascii="宋体" w:eastAsia="宋体" w:hAnsi="宋体" w:cs="宋体"/>
          <w:b/>
          <w:sz w:val="24"/>
        </w:rPr>
        <w:t>、培训地点</w:t>
      </w:r>
    </w:p>
    <w:p w14:paraId="208B0467" w14:textId="77777777" w:rsidR="004D25D6" w:rsidRDefault="00DB55DF">
      <w:pPr>
        <w:spacing w:after="62" w:line="360" w:lineRule="auto"/>
        <w:ind w:firstLine="480"/>
        <w:rPr>
          <w:rFonts w:ascii="宋体" w:eastAsia="宋体" w:hAnsi="宋体" w:cs="宋体"/>
          <w:sz w:val="24"/>
        </w:rPr>
      </w:pPr>
      <w:r>
        <w:rPr>
          <w:rFonts w:ascii="宋体" w:eastAsia="宋体" w:hAnsi="宋体" w:cs="宋体" w:hint="eastAsia"/>
          <w:sz w:val="24"/>
        </w:rPr>
        <w:t>重庆市渝中区青年路</w:t>
      </w:r>
      <w:r>
        <w:rPr>
          <w:rFonts w:ascii="宋体" w:eastAsia="宋体" w:hAnsi="宋体" w:cs="宋体" w:hint="eastAsia"/>
          <w:sz w:val="24"/>
        </w:rPr>
        <w:t>38</w:t>
      </w:r>
      <w:r>
        <w:rPr>
          <w:rFonts w:ascii="宋体" w:eastAsia="宋体" w:hAnsi="宋体" w:cs="宋体" w:hint="eastAsia"/>
          <w:sz w:val="24"/>
        </w:rPr>
        <w:t>号重庆国贸中心</w:t>
      </w:r>
      <w:r>
        <w:rPr>
          <w:rFonts w:ascii="宋体" w:eastAsia="宋体" w:hAnsi="宋体" w:cs="宋体" w:hint="eastAsia"/>
          <w:sz w:val="24"/>
        </w:rPr>
        <w:t>2004#</w:t>
      </w:r>
      <w:r>
        <w:rPr>
          <w:rFonts w:ascii="宋体" w:eastAsia="宋体" w:hAnsi="宋体" w:cs="宋体" w:hint="eastAsia"/>
          <w:sz w:val="24"/>
        </w:rPr>
        <w:t>，具体</w:t>
      </w:r>
      <w:proofErr w:type="gramStart"/>
      <w:r>
        <w:rPr>
          <w:rFonts w:ascii="宋体" w:eastAsia="宋体" w:hAnsi="宋体" w:cs="宋体" w:hint="eastAsia"/>
          <w:sz w:val="24"/>
        </w:rPr>
        <w:t>见会议</w:t>
      </w:r>
      <w:proofErr w:type="gramEnd"/>
      <w:r>
        <w:rPr>
          <w:rFonts w:ascii="宋体" w:eastAsia="宋体" w:hAnsi="宋体" w:cs="宋体" w:hint="eastAsia"/>
          <w:sz w:val="24"/>
        </w:rPr>
        <w:t>指南。</w:t>
      </w:r>
    </w:p>
    <w:p w14:paraId="1034A894" w14:textId="77777777" w:rsidR="004D25D6" w:rsidRDefault="00DB55DF">
      <w:pPr>
        <w:spacing w:after="62" w:line="360" w:lineRule="auto"/>
        <w:rPr>
          <w:rFonts w:ascii="Times New Roman" w:eastAsia="Times New Roman" w:hAnsi="Times New Roman" w:cs="Times New Roman"/>
          <w:b/>
          <w:sz w:val="24"/>
        </w:rPr>
      </w:pPr>
      <w:r>
        <w:rPr>
          <w:rFonts w:ascii="Times New Roman" w:eastAsia="Times New Roman" w:hAnsi="Times New Roman" w:cs="Times New Roman"/>
          <w:b/>
          <w:sz w:val="24"/>
        </w:rPr>
        <w:t>6</w:t>
      </w:r>
      <w:r>
        <w:rPr>
          <w:rFonts w:ascii="宋体" w:eastAsia="宋体" w:hAnsi="宋体" w:cs="宋体"/>
          <w:b/>
          <w:sz w:val="24"/>
        </w:rPr>
        <w:t>、培训费用</w:t>
      </w:r>
    </w:p>
    <w:p w14:paraId="4F340257" w14:textId="77777777" w:rsidR="004D25D6" w:rsidRDefault="00DB55DF">
      <w:pPr>
        <w:spacing w:after="62" w:line="360" w:lineRule="auto"/>
        <w:ind w:firstLine="480"/>
        <w:rPr>
          <w:rFonts w:ascii="Times New Roman" w:eastAsia="Times New Roman" w:hAnsi="Times New Roman" w:cs="Times New Roman"/>
          <w:sz w:val="24"/>
        </w:rPr>
      </w:pPr>
      <w:r>
        <w:rPr>
          <w:rFonts w:ascii="宋体" w:eastAsia="宋体" w:hAnsi="宋体" w:cs="宋体"/>
          <w:sz w:val="24"/>
        </w:rPr>
        <w:t>所有参会人员培训费用</w:t>
      </w:r>
      <w:r>
        <w:rPr>
          <w:rFonts w:ascii="宋体" w:eastAsia="宋体" w:hAnsi="宋体" w:cs="宋体"/>
          <w:sz w:val="24"/>
          <w:u w:val="single"/>
        </w:rPr>
        <w:t>3000</w:t>
      </w:r>
      <w:r>
        <w:rPr>
          <w:rFonts w:ascii="宋体" w:eastAsia="宋体" w:hAnsi="宋体" w:cs="宋体"/>
          <w:sz w:val="24"/>
        </w:rPr>
        <w:t>元</w:t>
      </w:r>
      <w:r>
        <w:rPr>
          <w:rFonts w:ascii="宋体" w:eastAsia="宋体" w:hAnsi="宋体" w:cs="宋体"/>
          <w:sz w:val="24"/>
        </w:rPr>
        <w:t>/</w:t>
      </w:r>
      <w:r>
        <w:rPr>
          <w:rFonts w:ascii="宋体" w:eastAsia="宋体" w:hAnsi="宋体" w:cs="宋体"/>
          <w:sz w:val="24"/>
        </w:rPr>
        <w:t>人（</w:t>
      </w:r>
      <w:proofErr w:type="gramStart"/>
      <w:r>
        <w:rPr>
          <w:rFonts w:ascii="宋体" w:eastAsia="宋体" w:hAnsi="宋体" w:cs="宋体"/>
          <w:sz w:val="24"/>
        </w:rPr>
        <w:t>含资料</w:t>
      </w:r>
      <w:proofErr w:type="gramEnd"/>
      <w:r>
        <w:rPr>
          <w:rFonts w:ascii="宋体" w:eastAsia="宋体" w:hAnsi="宋体" w:cs="宋体"/>
          <w:sz w:val="24"/>
        </w:rPr>
        <w:t>费、培训费，交通及食宿费自理）。</w:t>
      </w:r>
    </w:p>
    <w:p w14:paraId="194AB5E0" w14:textId="77777777" w:rsidR="004D25D6" w:rsidRDefault="00DB55DF">
      <w:pPr>
        <w:spacing w:line="360" w:lineRule="auto"/>
        <w:rPr>
          <w:rFonts w:ascii="Times New Roman" w:eastAsia="Times New Roman" w:hAnsi="Times New Roman" w:cs="Times New Roman"/>
          <w:b/>
          <w:sz w:val="24"/>
        </w:rPr>
      </w:pPr>
      <w:r>
        <w:rPr>
          <w:rFonts w:ascii="Times New Roman" w:eastAsia="Times New Roman" w:hAnsi="Times New Roman" w:cs="Times New Roman"/>
          <w:b/>
          <w:sz w:val="24"/>
        </w:rPr>
        <w:t>7</w:t>
      </w:r>
      <w:r>
        <w:rPr>
          <w:rFonts w:ascii="宋体" w:eastAsia="宋体" w:hAnsi="宋体" w:cs="宋体"/>
          <w:b/>
          <w:sz w:val="24"/>
        </w:rPr>
        <w:t>、报名方式</w:t>
      </w:r>
    </w:p>
    <w:p w14:paraId="623005ED" w14:textId="77777777" w:rsidR="004D25D6" w:rsidRDefault="00DB55DF">
      <w:pPr>
        <w:spacing w:before="62" w:after="62" w:line="360" w:lineRule="auto"/>
        <w:ind w:firstLine="480"/>
        <w:rPr>
          <w:rFonts w:ascii="Times New Roman" w:eastAsia="Times New Roman" w:hAnsi="Times New Roman" w:cs="Times New Roman"/>
          <w:sz w:val="24"/>
        </w:rPr>
      </w:pPr>
      <w:r>
        <w:rPr>
          <w:rFonts w:ascii="宋体" w:eastAsia="宋体" w:hAnsi="宋体" w:cs="宋体"/>
          <w:sz w:val="24"/>
        </w:rPr>
        <w:lastRenderedPageBreak/>
        <w:t>请将报名回执发送至：</w:t>
      </w:r>
      <w:r>
        <w:rPr>
          <w:rFonts w:ascii="Times New Roman" w:eastAsia="Times New Roman" w:hAnsi="Times New Roman" w:cs="Times New Roman"/>
          <w:sz w:val="24"/>
        </w:rPr>
        <w:t>syfmri@163.com</w:t>
      </w:r>
      <w:r>
        <w:rPr>
          <w:rFonts w:ascii="宋体" w:eastAsia="宋体" w:hAnsi="宋体" w:cs="宋体"/>
          <w:sz w:val="24"/>
        </w:rPr>
        <w:t>。</w:t>
      </w:r>
    </w:p>
    <w:p w14:paraId="67602DBC" w14:textId="77777777" w:rsidR="004D25D6" w:rsidRDefault="00DB55DF">
      <w:pPr>
        <w:spacing w:line="360" w:lineRule="auto"/>
        <w:rPr>
          <w:rFonts w:ascii="Times New Roman" w:eastAsia="Times New Roman" w:hAnsi="Times New Roman" w:cs="Times New Roman"/>
          <w:b/>
          <w:sz w:val="24"/>
        </w:rPr>
      </w:pPr>
      <w:r>
        <w:rPr>
          <w:rFonts w:ascii="Times New Roman" w:eastAsia="Times New Roman" w:hAnsi="Times New Roman" w:cs="Times New Roman"/>
          <w:b/>
          <w:sz w:val="24"/>
        </w:rPr>
        <w:t>8</w:t>
      </w:r>
      <w:r>
        <w:rPr>
          <w:rFonts w:ascii="宋体" w:eastAsia="宋体" w:hAnsi="宋体" w:cs="宋体"/>
          <w:b/>
          <w:sz w:val="24"/>
        </w:rPr>
        <w:t>、缴费方式</w:t>
      </w:r>
    </w:p>
    <w:p w14:paraId="6FC780ED" w14:textId="77777777" w:rsidR="004D25D6" w:rsidRDefault="00DB55DF">
      <w:pPr>
        <w:spacing w:line="360" w:lineRule="auto"/>
        <w:ind w:firstLineChars="150" w:firstLine="360"/>
        <w:rPr>
          <w:rFonts w:ascii="宋体" w:eastAsia="宋体" w:hAnsi="宋体" w:cs="宋体"/>
          <w:sz w:val="24"/>
        </w:rPr>
      </w:pPr>
      <w:r>
        <w:rPr>
          <w:rFonts w:ascii="宋体" w:eastAsia="宋体" w:hAnsi="宋体" w:cs="宋体" w:hint="eastAsia"/>
          <w:sz w:val="24"/>
        </w:rPr>
        <w:t>银行转账（转账信息见回执表）或者支付宝（</w:t>
      </w:r>
      <w:r>
        <w:rPr>
          <w:rFonts w:ascii="宋体" w:eastAsia="宋体" w:hAnsi="宋体" w:cs="宋体" w:hint="eastAsia"/>
          <w:sz w:val="24"/>
          <w:u w:val="single"/>
        </w:rPr>
        <w:t>cqsiying@163.com</w:t>
      </w:r>
      <w:r>
        <w:rPr>
          <w:rFonts w:ascii="宋体" w:eastAsia="宋体" w:hAnsi="宋体" w:cs="宋体" w:hint="eastAsia"/>
          <w:sz w:val="24"/>
        </w:rPr>
        <w:t>，户名：重庆思影科技有限公司），也可现场刷公务卡，如需其他缴费方式，请与我们联系，联系方式见下文，</w:t>
      </w:r>
      <w:r>
        <w:rPr>
          <w:rFonts w:ascii="宋体" w:eastAsia="宋体" w:hAnsi="宋体" w:cs="宋体" w:hint="eastAsia"/>
          <w:b/>
          <w:bCs/>
          <w:color w:val="FF0000"/>
          <w:sz w:val="24"/>
        </w:rPr>
        <w:t>谢绝录像</w:t>
      </w:r>
      <w:r>
        <w:rPr>
          <w:rFonts w:ascii="宋体" w:eastAsia="宋体" w:hAnsi="宋体" w:cs="宋体" w:hint="eastAsia"/>
          <w:color w:val="FF0000"/>
          <w:sz w:val="24"/>
        </w:rPr>
        <w:t>，</w:t>
      </w:r>
      <w:r>
        <w:rPr>
          <w:rFonts w:ascii="宋体" w:eastAsia="宋体" w:hAnsi="宋体" w:cs="宋体" w:hint="eastAsia"/>
          <w:sz w:val="24"/>
        </w:rPr>
        <w:t>主办方提供发票。</w:t>
      </w:r>
    </w:p>
    <w:p w14:paraId="53A9F90F" w14:textId="77777777" w:rsidR="004D25D6" w:rsidRDefault="00DB55DF">
      <w:pPr>
        <w:spacing w:line="360" w:lineRule="auto"/>
        <w:rPr>
          <w:rFonts w:ascii="Times New Roman" w:eastAsia="Times New Roman" w:hAnsi="Times New Roman" w:cs="Times New Roman"/>
          <w:b/>
          <w:sz w:val="24"/>
        </w:rPr>
      </w:pPr>
      <w:r>
        <w:rPr>
          <w:rFonts w:ascii="Times New Roman" w:eastAsia="Times New Roman" w:hAnsi="Times New Roman" w:cs="Times New Roman"/>
          <w:b/>
          <w:sz w:val="24"/>
        </w:rPr>
        <w:t>9</w:t>
      </w:r>
      <w:r>
        <w:rPr>
          <w:rFonts w:ascii="宋体" w:eastAsia="宋体" w:hAnsi="宋体" w:cs="宋体"/>
          <w:b/>
          <w:sz w:val="24"/>
        </w:rPr>
        <w:t>、联系方式</w:t>
      </w:r>
    </w:p>
    <w:p w14:paraId="3AC4A31E" w14:textId="77777777" w:rsidR="004D25D6" w:rsidRDefault="00DB55DF">
      <w:pPr>
        <w:spacing w:before="62" w:after="62" w:line="360" w:lineRule="auto"/>
        <w:ind w:firstLine="480"/>
        <w:rPr>
          <w:rFonts w:ascii="宋体" w:eastAsia="宋体" w:hAnsi="宋体" w:cs="宋体"/>
          <w:sz w:val="24"/>
        </w:rPr>
      </w:pPr>
      <w:r>
        <w:rPr>
          <w:rFonts w:ascii="宋体" w:eastAsia="宋体" w:hAnsi="宋体" w:cs="宋体"/>
          <w:sz w:val="24"/>
        </w:rPr>
        <w:t>联系人：</w:t>
      </w:r>
      <w:r>
        <w:rPr>
          <w:rFonts w:ascii="宋体" w:eastAsia="宋体" w:hAnsi="宋体" w:cs="宋体" w:hint="eastAsia"/>
          <w:sz w:val="24"/>
        </w:rPr>
        <w:t>杨晓飞</w:t>
      </w:r>
      <w:r>
        <w:rPr>
          <w:rFonts w:ascii="宋体" w:eastAsia="宋体" w:hAnsi="宋体" w:cs="宋体"/>
          <w:sz w:val="24"/>
        </w:rPr>
        <w:t>。</w:t>
      </w:r>
    </w:p>
    <w:p w14:paraId="24B29A9B" w14:textId="77777777" w:rsidR="004D25D6" w:rsidRDefault="00DB55DF">
      <w:pPr>
        <w:spacing w:before="62" w:after="62" w:line="360" w:lineRule="auto"/>
        <w:ind w:firstLine="480"/>
        <w:rPr>
          <w:rFonts w:ascii="宋体" w:eastAsia="宋体" w:hAnsi="宋体" w:cs="宋体"/>
          <w:sz w:val="24"/>
        </w:rPr>
      </w:pPr>
      <w:r>
        <w:rPr>
          <w:rFonts w:ascii="宋体" w:eastAsia="宋体" w:hAnsi="宋体" w:cs="宋体"/>
          <w:sz w:val="24"/>
        </w:rPr>
        <w:t>电话</w:t>
      </w:r>
      <w:r>
        <w:rPr>
          <w:rFonts w:ascii="宋体" w:eastAsia="宋体" w:hAnsi="宋体" w:cs="宋体" w:hint="eastAsia"/>
          <w:sz w:val="24"/>
        </w:rPr>
        <w:t>：电话：</w:t>
      </w:r>
      <w:r>
        <w:rPr>
          <w:rFonts w:ascii="宋体" w:eastAsia="宋体" w:hAnsi="宋体" w:cs="宋体" w:hint="eastAsia"/>
          <w:sz w:val="24"/>
        </w:rPr>
        <w:t>023-63084468/18580429226</w:t>
      </w:r>
      <w:r>
        <w:rPr>
          <w:rFonts w:ascii="宋体" w:eastAsia="宋体" w:hAnsi="宋体" w:cs="宋体" w:hint="eastAsia"/>
          <w:sz w:val="24"/>
        </w:rPr>
        <w:t>。</w:t>
      </w:r>
    </w:p>
    <w:p w14:paraId="72E1E494" w14:textId="77777777" w:rsidR="004D25D6" w:rsidRDefault="00DB55DF">
      <w:pPr>
        <w:spacing w:line="360" w:lineRule="auto"/>
        <w:rPr>
          <w:rFonts w:ascii="Times New Roman" w:eastAsia="Times New Roman" w:hAnsi="Times New Roman" w:cs="Times New Roman"/>
          <w:b/>
          <w:sz w:val="24"/>
        </w:rPr>
      </w:pPr>
      <w:r>
        <w:rPr>
          <w:rFonts w:ascii="Times New Roman" w:eastAsia="Times New Roman" w:hAnsi="Times New Roman" w:cs="Times New Roman"/>
          <w:b/>
          <w:sz w:val="24"/>
        </w:rPr>
        <w:t>10</w:t>
      </w:r>
      <w:r>
        <w:rPr>
          <w:rFonts w:ascii="宋体" w:eastAsia="宋体" w:hAnsi="宋体" w:cs="宋体"/>
          <w:b/>
          <w:sz w:val="24"/>
        </w:rPr>
        <w:t>、备注</w:t>
      </w:r>
    </w:p>
    <w:p w14:paraId="5F0AEB6A" w14:textId="77777777" w:rsidR="004D25D6" w:rsidRDefault="00DB55DF">
      <w:pPr>
        <w:widowControl/>
        <w:spacing w:line="360" w:lineRule="auto"/>
        <w:jc w:val="left"/>
        <w:rPr>
          <w:rFonts w:ascii="宋体" w:eastAsia="宋体" w:hAnsi="宋体" w:cs="宋体"/>
          <w:sz w:val="24"/>
        </w:rPr>
      </w:pPr>
      <w:r>
        <w:rPr>
          <w:rFonts w:ascii="宋体" w:eastAsia="宋体" w:hAnsi="宋体" w:cs="宋体" w:hint="eastAsia"/>
          <w:sz w:val="24"/>
        </w:rPr>
        <w:t xml:space="preserve">    </w:t>
      </w:r>
      <w:r>
        <w:rPr>
          <w:rFonts w:ascii="宋体" w:eastAsia="宋体" w:hAnsi="宋体" w:cs="宋体" w:hint="eastAsia"/>
          <w:sz w:val="24"/>
        </w:rPr>
        <w:t>请各位学员自带笔记本电脑</w:t>
      </w:r>
      <w:r>
        <w:rPr>
          <w:rFonts w:ascii="宋体" w:eastAsia="宋体" w:hAnsi="宋体" w:cs="宋体" w:hint="eastAsia"/>
          <w:sz w:val="24"/>
        </w:rPr>
        <w:t>Windows64</w:t>
      </w:r>
      <w:r>
        <w:rPr>
          <w:rFonts w:ascii="宋体" w:eastAsia="宋体" w:hAnsi="宋体" w:cs="宋体" w:hint="eastAsia"/>
          <w:sz w:val="24"/>
        </w:rPr>
        <w:t>位系统</w:t>
      </w:r>
      <w:r>
        <w:rPr>
          <w:rFonts w:ascii="宋体" w:eastAsia="宋体" w:hAnsi="宋体" w:cs="宋体" w:hint="eastAsia"/>
          <w:color w:val="FF0000"/>
          <w:sz w:val="24"/>
        </w:rPr>
        <w:t>(</w:t>
      </w:r>
      <w:r>
        <w:rPr>
          <w:rFonts w:ascii="宋体" w:eastAsia="宋体" w:hAnsi="宋体" w:cs="宋体" w:hint="eastAsia"/>
          <w:color w:val="FF0000"/>
          <w:sz w:val="24"/>
        </w:rPr>
        <w:t>推荐</w:t>
      </w:r>
      <w:r>
        <w:rPr>
          <w:rFonts w:ascii="宋体" w:eastAsia="宋体" w:hAnsi="宋体" w:cs="宋体" w:hint="eastAsia"/>
          <w:color w:val="FF0000"/>
          <w:sz w:val="24"/>
        </w:rPr>
        <w:t>win10)</w:t>
      </w:r>
      <w:r>
        <w:rPr>
          <w:rFonts w:ascii="宋体" w:eastAsia="宋体" w:hAnsi="宋体" w:cs="宋体" w:hint="eastAsia"/>
          <w:color w:val="FF0000"/>
          <w:sz w:val="24"/>
        </w:rPr>
        <w:t>、</w:t>
      </w:r>
      <w:r>
        <w:rPr>
          <w:rFonts w:ascii="宋体" w:eastAsia="宋体" w:hAnsi="宋体" w:cs="宋体" w:hint="eastAsia"/>
          <w:color w:val="FF0000"/>
          <w:sz w:val="24"/>
        </w:rPr>
        <w:t>i5</w:t>
      </w:r>
      <w:r>
        <w:rPr>
          <w:rFonts w:ascii="宋体" w:eastAsia="宋体" w:hAnsi="宋体" w:cs="宋体" w:hint="eastAsia"/>
          <w:color w:val="FF0000"/>
          <w:sz w:val="24"/>
        </w:rPr>
        <w:t>及以上、</w:t>
      </w:r>
      <w:r>
        <w:rPr>
          <w:rFonts w:ascii="宋体" w:eastAsia="宋体" w:hAnsi="宋体" w:cs="宋体" w:hint="eastAsia"/>
          <w:color w:val="FF0000"/>
          <w:sz w:val="24"/>
        </w:rPr>
        <w:t>8G</w:t>
      </w:r>
      <w:r>
        <w:rPr>
          <w:rFonts w:ascii="宋体" w:eastAsia="宋体" w:hAnsi="宋体" w:cs="宋体" w:hint="eastAsia"/>
          <w:color w:val="FF0000"/>
          <w:sz w:val="24"/>
        </w:rPr>
        <w:t>内存、</w:t>
      </w:r>
      <w:r>
        <w:rPr>
          <w:rFonts w:ascii="宋体" w:eastAsia="宋体" w:hAnsi="宋体" w:cs="宋体" w:hint="eastAsia"/>
          <w:color w:val="FF0000"/>
          <w:sz w:val="24"/>
        </w:rPr>
        <w:t>50G</w:t>
      </w:r>
      <w:r>
        <w:rPr>
          <w:rFonts w:ascii="宋体" w:eastAsia="宋体" w:hAnsi="宋体" w:cs="宋体" w:hint="eastAsia"/>
          <w:color w:val="FF0000"/>
          <w:sz w:val="24"/>
        </w:rPr>
        <w:t>剩余存储空间等基本配置；如无特殊情况请不要带苹果电脑，如确实只能用苹果电脑，苹果</w:t>
      </w:r>
      <w:r>
        <w:rPr>
          <w:rFonts w:ascii="宋体" w:eastAsia="宋体" w:hAnsi="宋体" w:cs="宋体" w:hint="eastAsia"/>
          <w:color w:val="FF0000"/>
          <w:sz w:val="24"/>
        </w:rPr>
        <w:t>Mac</w:t>
      </w:r>
      <w:r>
        <w:rPr>
          <w:rFonts w:ascii="宋体" w:eastAsia="宋体" w:hAnsi="宋体" w:cs="宋体" w:hint="eastAsia"/>
          <w:color w:val="FF0000"/>
          <w:sz w:val="24"/>
        </w:rPr>
        <w:t>电脑请提前使用</w:t>
      </w:r>
      <w:r>
        <w:rPr>
          <w:rFonts w:ascii="宋体" w:eastAsia="宋体" w:hAnsi="宋体" w:cs="宋体" w:hint="eastAsia"/>
          <w:color w:val="FF0000"/>
          <w:sz w:val="24"/>
        </w:rPr>
        <w:t>Bootcamp</w:t>
      </w:r>
      <w:r>
        <w:rPr>
          <w:rFonts w:ascii="宋体" w:eastAsia="宋体" w:hAnsi="宋体" w:cs="宋体" w:hint="eastAsia"/>
          <w:color w:val="FF0000"/>
          <w:sz w:val="24"/>
        </w:rPr>
        <w:t>加装</w:t>
      </w:r>
      <w:r>
        <w:rPr>
          <w:rFonts w:ascii="宋体" w:eastAsia="宋体" w:hAnsi="宋体" w:cs="宋体" w:hint="eastAsia"/>
          <w:color w:val="FF0000"/>
          <w:sz w:val="24"/>
        </w:rPr>
        <w:t>Windows64</w:t>
      </w:r>
      <w:r>
        <w:rPr>
          <w:rFonts w:ascii="宋体" w:eastAsia="宋体" w:hAnsi="宋体" w:cs="宋体" w:hint="eastAsia"/>
          <w:color w:val="FF0000"/>
          <w:sz w:val="24"/>
        </w:rPr>
        <w:t>位系统）</w:t>
      </w:r>
      <w:r>
        <w:rPr>
          <w:rFonts w:ascii="宋体" w:eastAsia="宋体" w:hAnsi="宋体" w:cs="宋体" w:hint="eastAsia"/>
          <w:sz w:val="24"/>
        </w:rPr>
        <w:t>；学员自己有数据的可以带</w:t>
      </w:r>
      <w:r>
        <w:rPr>
          <w:rFonts w:ascii="宋体" w:eastAsia="宋体" w:hAnsi="宋体" w:cs="宋体" w:hint="eastAsia"/>
          <w:sz w:val="24"/>
        </w:rPr>
        <w:t>3-5</w:t>
      </w:r>
      <w:r>
        <w:rPr>
          <w:rFonts w:ascii="宋体" w:eastAsia="宋体" w:hAnsi="宋体" w:cs="宋体" w:hint="eastAsia"/>
          <w:sz w:val="24"/>
        </w:rPr>
        <w:t>例进行现场处理；并在</w:t>
      </w:r>
      <w:r>
        <w:rPr>
          <w:rFonts w:ascii="宋体" w:eastAsia="宋体" w:hAnsi="宋体" w:cs="宋体" w:hint="eastAsia"/>
          <w:sz w:val="24"/>
        </w:rPr>
        <w:t>1</w:t>
      </w:r>
      <w:r>
        <w:rPr>
          <w:rFonts w:ascii="宋体" w:eastAsia="宋体" w:hAnsi="宋体" w:cs="宋体"/>
          <w:sz w:val="24"/>
        </w:rPr>
        <w:t>0</w:t>
      </w:r>
      <w:r>
        <w:rPr>
          <w:rFonts w:ascii="宋体" w:eastAsia="宋体" w:hAnsi="宋体" w:cs="宋体" w:hint="eastAsia"/>
          <w:sz w:val="24"/>
        </w:rPr>
        <w:t>月</w:t>
      </w:r>
      <w:r>
        <w:rPr>
          <w:rFonts w:ascii="宋体" w:eastAsia="宋体" w:hAnsi="宋体" w:cs="宋体"/>
          <w:sz w:val="24"/>
        </w:rPr>
        <w:t>20</w:t>
      </w:r>
      <w:r>
        <w:rPr>
          <w:rFonts w:ascii="宋体" w:eastAsia="宋体" w:hAnsi="宋体" w:cs="宋体" w:hint="eastAsia"/>
          <w:sz w:val="24"/>
        </w:rPr>
        <w:t>日前进行缴费及将回执表发送至</w:t>
      </w:r>
      <w:r>
        <w:rPr>
          <w:rFonts w:ascii="宋体" w:eastAsia="宋体" w:hAnsi="宋体" w:cs="宋体" w:hint="eastAsia"/>
          <w:sz w:val="24"/>
        </w:rPr>
        <w:t>syfmri@163.com</w:t>
      </w:r>
      <w:r>
        <w:rPr>
          <w:rFonts w:ascii="宋体" w:eastAsia="宋体" w:hAnsi="宋体" w:cs="宋体" w:hint="eastAsia"/>
          <w:sz w:val="24"/>
        </w:rPr>
        <w:t>，便于安排。</w:t>
      </w:r>
    </w:p>
    <w:p w14:paraId="40F61FD8" w14:textId="77777777" w:rsidR="004D25D6" w:rsidRDefault="004D25D6">
      <w:pPr>
        <w:widowControl/>
        <w:spacing w:line="360" w:lineRule="auto"/>
        <w:jc w:val="left"/>
        <w:rPr>
          <w:rFonts w:ascii="宋体" w:eastAsia="宋体" w:hAnsi="宋体" w:cs="宋体"/>
          <w:sz w:val="24"/>
        </w:rPr>
      </w:pPr>
    </w:p>
    <w:p w14:paraId="3D306F3F" w14:textId="77777777" w:rsidR="004D25D6" w:rsidRDefault="00DB55DF">
      <w:pPr>
        <w:widowControl/>
        <w:spacing w:line="360" w:lineRule="auto"/>
        <w:jc w:val="center"/>
        <w:rPr>
          <w:rFonts w:ascii="宋体" w:eastAsia="宋体" w:hAnsi="宋体" w:cs="宋体"/>
          <w:b/>
          <w:sz w:val="24"/>
        </w:rPr>
      </w:pPr>
      <w:r>
        <w:rPr>
          <w:rFonts w:ascii="宋体" w:eastAsia="宋体" w:hAnsi="宋体" w:cs="宋体"/>
          <w:b/>
          <w:sz w:val="24"/>
        </w:rPr>
        <w:t>报名回执表</w:t>
      </w:r>
    </w:p>
    <w:tbl>
      <w:tblPr>
        <w:tblW w:w="8520" w:type="dxa"/>
        <w:jc w:val="center"/>
        <w:tblLayout w:type="fixed"/>
        <w:tblCellMar>
          <w:left w:w="10" w:type="dxa"/>
          <w:right w:w="10" w:type="dxa"/>
        </w:tblCellMar>
        <w:tblLook w:val="04A0" w:firstRow="1" w:lastRow="0" w:firstColumn="1" w:lastColumn="0" w:noHBand="0" w:noVBand="1"/>
      </w:tblPr>
      <w:tblGrid>
        <w:gridCol w:w="1950"/>
        <w:gridCol w:w="1261"/>
        <w:gridCol w:w="983"/>
        <w:gridCol w:w="1260"/>
        <w:gridCol w:w="984"/>
        <w:gridCol w:w="2082"/>
      </w:tblGrid>
      <w:tr w:rsidR="004D25D6" w14:paraId="64BE50C9" w14:textId="77777777">
        <w:trPr>
          <w:trHeight w:val="626"/>
          <w:jc w:val="center"/>
        </w:trPr>
        <w:tc>
          <w:tcPr>
            <w:tcW w:w="195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06288C32" w14:textId="77777777" w:rsidR="004D25D6" w:rsidRDefault="00DB55DF">
            <w:pPr>
              <w:spacing w:line="360" w:lineRule="auto"/>
              <w:rPr>
                <w:rFonts w:ascii="Times New Roman" w:eastAsia="Times New Roman" w:hAnsi="Times New Roman" w:cs="Times New Roman"/>
                <w:sz w:val="24"/>
              </w:rPr>
            </w:pPr>
            <w:r>
              <w:rPr>
                <w:rFonts w:ascii="宋体" w:eastAsia="宋体" w:hAnsi="宋体" w:cs="宋体"/>
                <w:sz w:val="24"/>
              </w:rPr>
              <w:t>单位名称、税号</w:t>
            </w:r>
          </w:p>
          <w:p w14:paraId="5C971881" w14:textId="77777777" w:rsidR="004D25D6" w:rsidRDefault="00DB55DF">
            <w:pPr>
              <w:spacing w:line="360" w:lineRule="auto"/>
              <w:jc w:val="center"/>
            </w:pPr>
            <w:r>
              <w:rPr>
                <w:rFonts w:ascii="宋体" w:eastAsia="宋体" w:hAnsi="宋体" w:cs="宋体"/>
                <w:sz w:val="24"/>
              </w:rPr>
              <w:t>（发票抬头）</w:t>
            </w:r>
          </w:p>
        </w:tc>
        <w:tc>
          <w:tcPr>
            <w:tcW w:w="6570" w:type="dxa"/>
            <w:gridSpan w:val="5"/>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2B93EB80" w14:textId="77777777" w:rsidR="004D25D6" w:rsidRDefault="004D25D6">
            <w:pPr>
              <w:spacing w:line="360" w:lineRule="auto"/>
              <w:rPr>
                <w:rFonts w:ascii="宋体" w:eastAsia="宋体" w:hAnsi="宋体" w:cs="宋体"/>
                <w:sz w:val="22"/>
              </w:rPr>
            </w:pPr>
          </w:p>
        </w:tc>
      </w:tr>
      <w:tr w:rsidR="004D25D6" w14:paraId="1513E258" w14:textId="77777777">
        <w:trPr>
          <w:trHeight w:val="1"/>
          <w:jc w:val="center"/>
        </w:trPr>
        <w:tc>
          <w:tcPr>
            <w:tcW w:w="195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742E0D34" w14:textId="77777777" w:rsidR="004D25D6" w:rsidRDefault="00DB55DF">
            <w:pPr>
              <w:spacing w:line="360" w:lineRule="auto"/>
              <w:jc w:val="center"/>
              <w:rPr>
                <w:rFonts w:ascii="宋体" w:eastAsia="宋体" w:hAnsi="宋体" w:cs="宋体"/>
              </w:rPr>
            </w:pPr>
            <w:r>
              <w:rPr>
                <w:rFonts w:ascii="宋体" w:eastAsia="宋体" w:hAnsi="宋体" w:cs="宋体"/>
                <w:sz w:val="24"/>
              </w:rPr>
              <w:t>姓名</w:t>
            </w:r>
          </w:p>
        </w:tc>
        <w:tc>
          <w:tcPr>
            <w:tcW w:w="126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25BD6A18" w14:textId="77777777" w:rsidR="004D25D6" w:rsidRDefault="004D25D6">
            <w:pPr>
              <w:spacing w:line="360" w:lineRule="auto"/>
              <w:jc w:val="center"/>
              <w:rPr>
                <w:rFonts w:ascii="宋体" w:eastAsia="宋体" w:hAnsi="宋体" w:cs="宋体"/>
                <w:sz w:val="22"/>
              </w:rPr>
            </w:pPr>
          </w:p>
        </w:tc>
        <w:tc>
          <w:tcPr>
            <w:tcW w:w="983"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6E9BEB44" w14:textId="77777777" w:rsidR="004D25D6" w:rsidRDefault="00DB55DF">
            <w:pPr>
              <w:spacing w:line="360" w:lineRule="auto"/>
              <w:jc w:val="center"/>
              <w:rPr>
                <w:rFonts w:ascii="宋体" w:eastAsia="宋体" w:hAnsi="宋体" w:cs="宋体"/>
              </w:rPr>
            </w:pPr>
            <w:r>
              <w:rPr>
                <w:rFonts w:ascii="宋体" w:eastAsia="宋体" w:hAnsi="宋体" w:cs="宋体"/>
                <w:sz w:val="24"/>
              </w:rPr>
              <w:t>性别</w:t>
            </w:r>
          </w:p>
        </w:tc>
        <w:tc>
          <w:tcPr>
            <w:tcW w:w="126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6E9D73A8" w14:textId="77777777" w:rsidR="004D25D6" w:rsidRDefault="004D25D6">
            <w:pPr>
              <w:spacing w:line="360" w:lineRule="auto"/>
              <w:jc w:val="center"/>
              <w:rPr>
                <w:rFonts w:ascii="宋体" w:eastAsia="宋体" w:hAnsi="宋体" w:cs="宋体"/>
                <w:sz w:val="24"/>
              </w:rPr>
            </w:pPr>
          </w:p>
        </w:tc>
        <w:tc>
          <w:tcPr>
            <w:tcW w:w="984"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296AD9DC" w14:textId="77777777" w:rsidR="004D25D6" w:rsidRDefault="00DB55DF">
            <w:pPr>
              <w:spacing w:line="360" w:lineRule="auto"/>
              <w:jc w:val="center"/>
              <w:rPr>
                <w:rFonts w:ascii="宋体" w:eastAsia="宋体" w:hAnsi="宋体" w:cs="宋体"/>
                <w:sz w:val="24"/>
              </w:rPr>
            </w:pPr>
            <w:r>
              <w:rPr>
                <w:rFonts w:ascii="宋体" w:eastAsia="宋体" w:hAnsi="宋体" w:cs="宋体" w:hint="eastAsia"/>
                <w:sz w:val="24"/>
              </w:rPr>
              <w:t>邮箱</w:t>
            </w:r>
          </w:p>
        </w:tc>
        <w:tc>
          <w:tcPr>
            <w:tcW w:w="2082"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0334A112" w14:textId="77777777" w:rsidR="004D25D6" w:rsidRDefault="004D25D6">
            <w:pPr>
              <w:spacing w:line="360" w:lineRule="auto"/>
              <w:jc w:val="center"/>
              <w:rPr>
                <w:rFonts w:ascii="宋体" w:eastAsia="宋体" w:hAnsi="宋体" w:cs="宋体"/>
                <w:sz w:val="22"/>
              </w:rPr>
            </w:pPr>
          </w:p>
        </w:tc>
      </w:tr>
      <w:tr w:rsidR="004D25D6" w14:paraId="351FE3E0" w14:textId="77777777">
        <w:trPr>
          <w:trHeight w:val="1"/>
          <w:jc w:val="center"/>
        </w:trPr>
        <w:tc>
          <w:tcPr>
            <w:tcW w:w="195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36DF034B" w14:textId="77777777" w:rsidR="004D25D6" w:rsidRDefault="00DB55DF">
            <w:pPr>
              <w:spacing w:line="360" w:lineRule="auto"/>
              <w:jc w:val="center"/>
              <w:rPr>
                <w:rFonts w:ascii="宋体" w:eastAsia="宋体" w:hAnsi="宋体" w:cs="宋体"/>
              </w:rPr>
            </w:pPr>
            <w:r>
              <w:rPr>
                <w:rFonts w:ascii="宋体" w:eastAsia="宋体" w:hAnsi="宋体" w:cs="宋体"/>
                <w:sz w:val="24"/>
              </w:rPr>
              <w:t>电话号码</w:t>
            </w:r>
          </w:p>
        </w:tc>
        <w:tc>
          <w:tcPr>
            <w:tcW w:w="2244" w:type="dxa"/>
            <w:gridSpan w:val="2"/>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248E1D01" w14:textId="77777777" w:rsidR="004D25D6" w:rsidRDefault="004D25D6">
            <w:pPr>
              <w:spacing w:line="360" w:lineRule="auto"/>
              <w:jc w:val="center"/>
              <w:rPr>
                <w:rFonts w:ascii="宋体" w:eastAsia="宋体" w:hAnsi="宋体" w:cs="宋体"/>
                <w:sz w:val="22"/>
              </w:rPr>
            </w:pPr>
          </w:p>
        </w:tc>
        <w:tc>
          <w:tcPr>
            <w:tcW w:w="126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7AFB7126" w14:textId="77777777" w:rsidR="004D25D6" w:rsidRDefault="00DB55DF">
            <w:pPr>
              <w:spacing w:line="360" w:lineRule="auto"/>
              <w:jc w:val="center"/>
            </w:pPr>
            <w:r>
              <w:rPr>
                <w:rFonts w:ascii="宋体" w:eastAsia="宋体" w:hAnsi="宋体" w:cs="宋体"/>
                <w:sz w:val="24"/>
              </w:rPr>
              <w:t>科室</w:t>
            </w:r>
            <w:r>
              <w:rPr>
                <w:rFonts w:ascii="Times New Roman" w:eastAsia="Times New Roman" w:hAnsi="Times New Roman" w:cs="Times New Roman"/>
                <w:sz w:val="24"/>
              </w:rPr>
              <w:t>/</w:t>
            </w:r>
            <w:r>
              <w:rPr>
                <w:rFonts w:ascii="宋体" w:eastAsia="宋体" w:hAnsi="宋体" w:cs="宋体"/>
                <w:sz w:val="24"/>
              </w:rPr>
              <w:t>专业</w:t>
            </w:r>
          </w:p>
        </w:tc>
        <w:tc>
          <w:tcPr>
            <w:tcW w:w="3066" w:type="dxa"/>
            <w:gridSpan w:val="2"/>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1B30AB14" w14:textId="77777777" w:rsidR="004D25D6" w:rsidRDefault="004D25D6">
            <w:pPr>
              <w:spacing w:line="360" w:lineRule="auto"/>
              <w:jc w:val="center"/>
              <w:rPr>
                <w:rFonts w:ascii="宋体" w:eastAsia="宋体" w:hAnsi="宋体" w:cs="宋体"/>
                <w:sz w:val="22"/>
              </w:rPr>
            </w:pPr>
          </w:p>
        </w:tc>
      </w:tr>
      <w:tr w:rsidR="004D25D6" w14:paraId="21669562" w14:textId="77777777">
        <w:trPr>
          <w:trHeight w:val="1"/>
          <w:jc w:val="center"/>
        </w:trPr>
        <w:tc>
          <w:tcPr>
            <w:tcW w:w="195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2375D867" w14:textId="77777777" w:rsidR="004D25D6" w:rsidRDefault="00DB55DF">
            <w:pPr>
              <w:spacing w:line="360" w:lineRule="auto"/>
              <w:jc w:val="center"/>
              <w:rPr>
                <w:rFonts w:ascii="宋体" w:eastAsia="宋体" w:hAnsi="宋体" w:cs="宋体"/>
              </w:rPr>
            </w:pPr>
            <w:r>
              <w:rPr>
                <w:rFonts w:ascii="宋体" w:eastAsia="宋体" w:hAnsi="宋体" w:cs="宋体"/>
                <w:sz w:val="24"/>
              </w:rPr>
              <w:t>缴费方式</w:t>
            </w:r>
          </w:p>
        </w:tc>
        <w:tc>
          <w:tcPr>
            <w:tcW w:w="6570" w:type="dxa"/>
            <w:gridSpan w:val="5"/>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7AFB9A97" w14:textId="77777777" w:rsidR="004D25D6" w:rsidRDefault="00DB55DF">
            <w:pPr>
              <w:spacing w:line="360" w:lineRule="auto"/>
              <w:jc w:val="center"/>
            </w:pPr>
            <w:r>
              <w:rPr>
                <w:rFonts w:ascii="Segoe UI Symbol" w:eastAsia="Segoe UI Symbol" w:hAnsi="Segoe UI Symbol" w:cs="Segoe UI Symbol"/>
                <w:sz w:val="24"/>
              </w:rPr>
              <w:t>□</w:t>
            </w:r>
            <w:proofErr w:type="gramStart"/>
            <w:r>
              <w:rPr>
                <w:rFonts w:ascii="宋体" w:eastAsia="宋体" w:hAnsi="宋体" w:cs="宋体"/>
                <w:sz w:val="24"/>
              </w:rPr>
              <w:t>转帐</w:t>
            </w:r>
            <w:proofErr w:type="gramEnd"/>
            <w:r>
              <w:rPr>
                <w:rFonts w:ascii="宋体" w:eastAsia="宋体" w:hAnsi="宋体" w:cs="宋体"/>
                <w:sz w:val="24"/>
              </w:rPr>
              <w:t>  </w:t>
            </w:r>
            <w:r>
              <w:rPr>
                <w:rFonts w:ascii="Segoe UI Symbol" w:eastAsia="Segoe UI Symbol" w:hAnsi="Segoe UI Symbol" w:cs="Segoe UI Symbol"/>
                <w:sz w:val="24"/>
              </w:rPr>
              <w:t>□</w:t>
            </w:r>
            <w:r>
              <w:rPr>
                <w:rFonts w:ascii="宋体" w:eastAsia="宋体" w:hAnsi="宋体" w:cs="宋体"/>
                <w:sz w:val="24"/>
              </w:rPr>
              <w:t>支付宝</w:t>
            </w:r>
            <w:r>
              <w:rPr>
                <w:rFonts w:ascii="宋体" w:eastAsia="宋体" w:hAnsi="宋体" w:cs="宋体"/>
                <w:sz w:val="24"/>
              </w:rPr>
              <w:t> </w:t>
            </w:r>
            <w:r>
              <w:rPr>
                <w:rFonts w:ascii="宋体" w:eastAsia="宋体" w:hAnsi="宋体" w:cs="宋体"/>
                <w:sz w:val="24"/>
              </w:rPr>
              <w:t>（请选择在</w:t>
            </w:r>
            <w:r>
              <w:rPr>
                <w:rFonts w:ascii="Segoe UI Symbol" w:eastAsia="Segoe UI Symbol" w:hAnsi="Segoe UI Symbol" w:cs="Segoe UI Symbol"/>
                <w:sz w:val="24"/>
              </w:rPr>
              <w:t>□</w:t>
            </w:r>
            <w:r>
              <w:rPr>
                <w:rFonts w:ascii="宋体" w:eastAsia="宋体" w:hAnsi="宋体" w:cs="宋体"/>
                <w:sz w:val="24"/>
              </w:rPr>
              <w:t>打</w:t>
            </w:r>
            <w:r>
              <w:rPr>
                <w:rFonts w:ascii="Cambria Math" w:eastAsia="Cambria Math" w:hAnsi="Cambria Math" w:cs="Cambria Math"/>
                <w:sz w:val="24"/>
              </w:rPr>
              <w:t>√</w:t>
            </w:r>
            <w:r>
              <w:rPr>
                <w:rFonts w:ascii="宋体" w:eastAsia="宋体" w:hAnsi="宋体" w:cs="宋体"/>
                <w:sz w:val="24"/>
              </w:rPr>
              <w:t>）</w:t>
            </w:r>
          </w:p>
        </w:tc>
      </w:tr>
      <w:tr w:rsidR="004D25D6" w14:paraId="0EB3BA83" w14:textId="77777777">
        <w:trPr>
          <w:trHeight w:val="1058"/>
          <w:jc w:val="center"/>
        </w:trPr>
        <w:tc>
          <w:tcPr>
            <w:tcW w:w="195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777D9442" w14:textId="77777777" w:rsidR="004D25D6" w:rsidRDefault="00DB55DF">
            <w:pPr>
              <w:spacing w:line="360" w:lineRule="auto"/>
              <w:jc w:val="center"/>
              <w:rPr>
                <w:rFonts w:ascii="宋体" w:eastAsia="宋体" w:hAnsi="宋体" w:cs="宋体"/>
              </w:rPr>
            </w:pPr>
            <w:r>
              <w:rPr>
                <w:rFonts w:ascii="宋体" w:eastAsia="宋体" w:hAnsi="宋体" w:cs="宋体"/>
                <w:sz w:val="24"/>
              </w:rPr>
              <w:t>银行信息</w:t>
            </w:r>
          </w:p>
        </w:tc>
        <w:tc>
          <w:tcPr>
            <w:tcW w:w="6570" w:type="dxa"/>
            <w:gridSpan w:val="5"/>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27ADA901" w14:textId="77777777" w:rsidR="004D25D6" w:rsidRDefault="00DB55DF">
            <w:pPr>
              <w:spacing w:line="360" w:lineRule="auto"/>
              <w:jc w:val="left"/>
              <w:rPr>
                <w:rFonts w:ascii="宋体" w:eastAsia="宋体" w:hAnsi="宋体" w:cs="宋体"/>
                <w:sz w:val="24"/>
              </w:rPr>
            </w:pPr>
            <w:r>
              <w:rPr>
                <w:rFonts w:ascii="宋体" w:eastAsia="宋体" w:hAnsi="宋体" w:cs="宋体" w:hint="eastAsia"/>
                <w:sz w:val="24"/>
              </w:rPr>
              <w:t>户名：</w:t>
            </w:r>
            <w:r>
              <w:rPr>
                <w:rFonts w:ascii="宋体" w:eastAsia="宋体" w:hAnsi="宋体" w:cs="宋体" w:hint="eastAsia"/>
                <w:sz w:val="24"/>
              </w:rPr>
              <w:t>重庆</w:t>
            </w:r>
            <w:r>
              <w:rPr>
                <w:rFonts w:ascii="宋体" w:eastAsia="宋体" w:hAnsi="宋体" w:cs="宋体" w:hint="eastAsia"/>
                <w:sz w:val="24"/>
              </w:rPr>
              <w:t>思影科技有限公司</w:t>
            </w:r>
          </w:p>
          <w:p w14:paraId="4C395D1C" w14:textId="33C5D7AD" w:rsidR="004D25D6" w:rsidRDefault="00DB55DF">
            <w:pPr>
              <w:spacing w:line="360" w:lineRule="auto"/>
              <w:jc w:val="left"/>
              <w:rPr>
                <w:rFonts w:ascii="宋体" w:eastAsia="宋体" w:hAnsi="宋体" w:cs="宋体"/>
                <w:sz w:val="24"/>
              </w:rPr>
            </w:pPr>
            <w:r>
              <w:rPr>
                <w:rFonts w:ascii="宋体" w:eastAsia="宋体" w:hAnsi="宋体" w:cs="宋体" w:hint="eastAsia"/>
                <w:sz w:val="24"/>
              </w:rPr>
              <w:t>账号：</w:t>
            </w:r>
            <w:r w:rsidR="00C17A6E">
              <w:rPr>
                <w:rFonts w:ascii="宋体" w:eastAsia="宋体" w:hAnsi="宋体" w:cs="宋体"/>
                <w:sz w:val="24"/>
              </w:rPr>
              <w:t>123909127710102</w:t>
            </w:r>
          </w:p>
          <w:p w14:paraId="4FB5DB87" w14:textId="6E66D2B9" w:rsidR="004D25D6" w:rsidRDefault="00DB55DF">
            <w:pPr>
              <w:spacing w:line="360" w:lineRule="auto"/>
              <w:jc w:val="left"/>
              <w:rPr>
                <w:rFonts w:ascii="宋体" w:eastAsia="宋体" w:hAnsi="宋体" w:cs="宋体"/>
                <w:sz w:val="24"/>
              </w:rPr>
            </w:pPr>
            <w:r>
              <w:rPr>
                <w:rFonts w:ascii="宋体" w:eastAsia="宋体" w:hAnsi="宋体" w:cs="宋体" w:hint="eastAsia"/>
                <w:sz w:val="24"/>
              </w:rPr>
              <w:t>开户银行：招商银行</w:t>
            </w:r>
            <w:r w:rsidR="00C17A6E">
              <w:rPr>
                <w:rFonts w:ascii="宋体" w:eastAsia="宋体" w:hAnsi="宋体" w:cs="宋体" w:hint="eastAsia"/>
                <w:sz w:val="24"/>
              </w:rPr>
              <w:t>股份有限公司重庆</w:t>
            </w:r>
            <w:bookmarkStart w:id="2" w:name="_GoBack"/>
            <w:bookmarkEnd w:id="2"/>
            <w:r w:rsidR="00C17A6E">
              <w:rPr>
                <w:rFonts w:ascii="宋体" w:eastAsia="宋体" w:hAnsi="宋体" w:cs="宋体" w:hint="eastAsia"/>
                <w:sz w:val="24"/>
              </w:rPr>
              <w:t>渝中支行</w:t>
            </w:r>
          </w:p>
        </w:tc>
      </w:tr>
      <w:tr w:rsidR="004D25D6" w14:paraId="07049C41" w14:textId="77777777">
        <w:trPr>
          <w:trHeight w:val="583"/>
          <w:jc w:val="center"/>
        </w:trPr>
        <w:tc>
          <w:tcPr>
            <w:tcW w:w="195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2006FFB8" w14:textId="77777777" w:rsidR="004D25D6" w:rsidRDefault="00DB55DF">
            <w:pPr>
              <w:spacing w:line="360" w:lineRule="auto"/>
              <w:jc w:val="center"/>
              <w:rPr>
                <w:rFonts w:ascii="宋体" w:eastAsia="宋体" w:hAnsi="宋体" w:cs="宋体"/>
              </w:rPr>
            </w:pPr>
            <w:r>
              <w:rPr>
                <w:rFonts w:ascii="宋体" w:eastAsia="宋体" w:hAnsi="宋体" w:cs="宋体"/>
                <w:sz w:val="24"/>
              </w:rPr>
              <w:t>汇款备注</w:t>
            </w:r>
          </w:p>
        </w:tc>
        <w:tc>
          <w:tcPr>
            <w:tcW w:w="6570" w:type="dxa"/>
            <w:gridSpan w:val="5"/>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478CFE4D" w14:textId="77777777" w:rsidR="004D25D6" w:rsidRDefault="00DB55DF">
            <w:pPr>
              <w:spacing w:line="360" w:lineRule="auto"/>
              <w:jc w:val="center"/>
              <w:rPr>
                <w:rFonts w:ascii="宋体" w:eastAsia="宋体" w:hAnsi="宋体" w:cs="宋体"/>
              </w:rPr>
            </w:pPr>
            <w:r>
              <w:rPr>
                <w:rFonts w:ascii="宋体" w:eastAsia="宋体" w:hAnsi="宋体" w:cs="宋体" w:hint="eastAsia"/>
                <w:sz w:val="24"/>
              </w:rPr>
              <w:t>第六届磁共振</w:t>
            </w:r>
            <w:r>
              <w:rPr>
                <w:rFonts w:ascii="宋体" w:eastAsia="宋体" w:hAnsi="宋体" w:cs="宋体" w:hint="eastAsia"/>
                <w:sz w:val="24"/>
              </w:rPr>
              <w:t>ASL</w:t>
            </w:r>
            <w:r>
              <w:rPr>
                <w:rFonts w:ascii="宋体" w:eastAsia="宋体" w:hAnsi="宋体" w:cs="宋体" w:hint="eastAsia"/>
                <w:sz w:val="24"/>
              </w:rPr>
              <w:t>（动脉自旋标记）数据处理班</w:t>
            </w:r>
            <w:r>
              <w:rPr>
                <w:rFonts w:ascii="宋体" w:eastAsia="宋体" w:hAnsi="宋体" w:cs="宋体" w:hint="eastAsia"/>
                <w:sz w:val="24"/>
              </w:rPr>
              <w:t>+</w:t>
            </w:r>
            <w:r>
              <w:rPr>
                <w:rFonts w:ascii="宋体" w:eastAsia="宋体" w:hAnsi="宋体" w:cs="宋体" w:hint="eastAsia"/>
                <w:sz w:val="24"/>
              </w:rPr>
              <w:t>姓名</w:t>
            </w:r>
          </w:p>
        </w:tc>
      </w:tr>
    </w:tbl>
    <w:p w14:paraId="56EB19A4" w14:textId="77777777" w:rsidR="004D25D6" w:rsidRDefault="00DB55DF">
      <w:pPr>
        <w:spacing w:before="93" w:line="360" w:lineRule="auto"/>
        <w:rPr>
          <w:rFonts w:ascii="Times New Roman" w:eastAsia="Times New Roman" w:hAnsi="Times New Roman" w:cs="Times New Roman"/>
          <w:b/>
          <w:sz w:val="24"/>
        </w:rPr>
      </w:pPr>
      <w:r>
        <w:rPr>
          <w:rFonts w:ascii="宋体" w:eastAsia="宋体" w:hAnsi="宋体" w:cs="宋体"/>
          <w:b/>
          <w:sz w:val="24"/>
        </w:rPr>
        <w:t>注：请完整填写回执表后回传给我们，以便给您发送确认函，谢谢支持！</w:t>
      </w:r>
    </w:p>
    <w:p w14:paraId="144392FB" w14:textId="77777777" w:rsidR="004D25D6" w:rsidRDefault="00DB55DF">
      <w:pPr>
        <w:spacing w:before="93" w:line="360" w:lineRule="auto"/>
        <w:rPr>
          <w:rFonts w:ascii="Times New Roman" w:eastAsia="Times New Roman" w:hAnsi="Times New Roman" w:cs="Times New Roman"/>
          <w:b/>
          <w:sz w:val="24"/>
        </w:rPr>
      </w:pPr>
      <w:r>
        <w:rPr>
          <w:rFonts w:ascii="Times New Roman" w:eastAsia="Times New Roman" w:hAnsi="Times New Roman" w:cs="Times New Roman"/>
          <w:b/>
          <w:sz w:val="24"/>
        </w:rPr>
        <w:t>11</w:t>
      </w:r>
      <w:r>
        <w:rPr>
          <w:rFonts w:ascii="宋体" w:eastAsia="宋体" w:hAnsi="宋体" w:cs="宋体"/>
          <w:b/>
          <w:sz w:val="24"/>
        </w:rPr>
        <w:t>、在线支持服务</w:t>
      </w:r>
    </w:p>
    <w:p w14:paraId="7F6A57F5" w14:textId="77777777" w:rsidR="004D25D6" w:rsidRDefault="00DB55DF">
      <w:pPr>
        <w:spacing w:before="62" w:after="62" w:line="360" w:lineRule="auto"/>
        <w:ind w:firstLine="480"/>
        <w:rPr>
          <w:rFonts w:ascii="Times New Roman" w:eastAsia="Times New Roman" w:hAnsi="Times New Roman" w:cs="Times New Roman"/>
          <w:sz w:val="24"/>
        </w:rPr>
      </w:pPr>
      <w:proofErr w:type="gramStart"/>
      <w:r>
        <w:rPr>
          <w:rFonts w:ascii="宋体" w:eastAsia="宋体" w:hAnsi="宋体" w:cs="宋体"/>
          <w:sz w:val="24"/>
        </w:rPr>
        <w:t>思影科技</w:t>
      </w:r>
      <w:proofErr w:type="gramEnd"/>
      <w:r>
        <w:rPr>
          <w:rFonts w:ascii="宋体" w:eastAsia="宋体" w:hAnsi="宋体" w:cs="宋体"/>
          <w:sz w:val="24"/>
        </w:rPr>
        <w:t>将为参加培训的学员提供免费的在线支持与合作，确保学员能够熟</w:t>
      </w:r>
      <w:r>
        <w:rPr>
          <w:rFonts w:ascii="宋体" w:eastAsia="宋体" w:hAnsi="宋体" w:cs="宋体"/>
          <w:sz w:val="24"/>
        </w:rPr>
        <w:lastRenderedPageBreak/>
        <w:t>练掌握</w:t>
      </w:r>
      <w:r>
        <w:rPr>
          <w:rFonts w:ascii="宋体" w:eastAsia="宋体" w:hAnsi="宋体" w:cs="宋体" w:hint="eastAsia"/>
          <w:sz w:val="24"/>
        </w:rPr>
        <w:t>ASL</w:t>
      </w:r>
      <w:r>
        <w:rPr>
          <w:rFonts w:ascii="宋体" w:eastAsia="宋体" w:hAnsi="宋体" w:cs="宋体"/>
          <w:sz w:val="24"/>
        </w:rPr>
        <w:t>数据处理方法。</w:t>
      </w:r>
    </w:p>
    <w:p w14:paraId="2DBD5BB9" w14:textId="77777777" w:rsidR="004D25D6" w:rsidRDefault="00DB55DF">
      <w:pPr>
        <w:spacing w:beforeLines="30" w:before="93"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12</w:t>
      </w:r>
      <w:r>
        <w:rPr>
          <w:rFonts w:ascii="Times New Roman" w:eastAsia="宋体" w:hAnsi="Times New Roman" w:cs="Times New Roman" w:hint="eastAsia"/>
          <w:b/>
          <w:sz w:val="24"/>
          <w:szCs w:val="24"/>
        </w:rPr>
        <w:t>、培训人员简介：</w:t>
      </w:r>
    </w:p>
    <w:p w14:paraId="54749CA6" w14:textId="77777777" w:rsidR="004D25D6" w:rsidRDefault="00DB55DF">
      <w:pPr>
        <w:spacing w:beforeLines="20" w:before="62" w:afterLines="20" w:after="62" w:line="360" w:lineRule="auto"/>
        <w:ind w:firstLineChars="200" w:firstLine="482"/>
        <w:rPr>
          <w:rFonts w:ascii="Times New Roman" w:hAnsi="Times New Roman"/>
          <w:sz w:val="24"/>
        </w:rPr>
      </w:pPr>
      <w:r>
        <w:rPr>
          <w:rFonts w:ascii="Times New Roman" w:hAnsi="Times New Roman" w:hint="eastAsia"/>
          <w:b/>
          <w:sz w:val="24"/>
        </w:rPr>
        <w:t>朱佳佳，博士，</w:t>
      </w:r>
      <w:r>
        <w:rPr>
          <w:rFonts w:ascii="Times New Roman" w:hAnsi="Times New Roman" w:hint="eastAsia"/>
          <w:sz w:val="24"/>
        </w:rPr>
        <w:t>安徽医科大学第一附属医院放射科，医师、助理研究员、</w:t>
      </w:r>
      <w:proofErr w:type="gramStart"/>
      <w:r>
        <w:rPr>
          <w:rFonts w:ascii="Times New Roman" w:hAnsi="Times New Roman" w:hint="eastAsia"/>
          <w:sz w:val="24"/>
        </w:rPr>
        <w:t>校聘副教授</w:t>
      </w:r>
      <w:proofErr w:type="gramEnd"/>
      <w:r>
        <w:rPr>
          <w:rFonts w:ascii="Times New Roman" w:hAnsi="Times New Roman" w:hint="eastAsia"/>
          <w:sz w:val="24"/>
        </w:rPr>
        <w:t>。主要研究方向为利用多模态磁共振成像（</w:t>
      </w:r>
      <w:r>
        <w:rPr>
          <w:rFonts w:ascii="Times New Roman" w:hAnsi="Times New Roman" w:hint="eastAsia"/>
          <w:sz w:val="24"/>
        </w:rPr>
        <w:t>MRI</w:t>
      </w:r>
      <w:r>
        <w:rPr>
          <w:rFonts w:ascii="Times New Roman" w:hAnsi="Times New Roman" w:hint="eastAsia"/>
          <w:sz w:val="24"/>
        </w:rPr>
        <w:t>）技术研究精神分裂症及其他神经精神疾病的发病机制及早期诊断方法。自</w:t>
      </w:r>
      <w:r>
        <w:rPr>
          <w:rFonts w:ascii="Times New Roman" w:hAnsi="Times New Roman" w:hint="eastAsia"/>
          <w:sz w:val="24"/>
        </w:rPr>
        <w:t>2014</w:t>
      </w:r>
      <w:r>
        <w:rPr>
          <w:rFonts w:ascii="Times New Roman" w:hAnsi="Times New Roman" w:hint="eastAsia"/>
          <w:sz w:val="24"/>
        </w:rPr>
        <w:t>年至今，以第一作者或通讯作者在</w:t>
      </w:r>
      <w:r>
        <w:rPr>
          <w:rFonts w:ascii="Times New Roman" w:hAnsi="Times New Roman" w:hint="eastAsia"/>
          <w:sz w:val="24"/>
        </w:rPr>
        <w:t>Schizophrenia Bulletin</w:t>
      </w:r>
      <w:r>
        <w:rPr>
          <w:rFonts w:ascii="Times New Roman" w:hAnsi="Times New Roman" w:hint="eastAsia"/>
          <w:sz w:val="24"/>
        </w:rPr>
        <w:t>，</w:t>
      </w:r>
      <w:r>
        <w:rPr>
          <w:rFonts w:ascii="Times New Roman" w:hAnsi="Times New Roman" w:hint="eastAsia"/>
          <w:sz w:val="24"/>
        </w:rPr>
        <w:t>British Journal of Psychiatry</w:t>
      </w:r>
      <w:r>
        <w:rPr>
          <w:rFonts w:ascii="Times New Roman" w:hAnsi="Times New Roman" w:hint="eastAsia"/>
          <w:sz w:val="24"/>
        </w:rPr>
        <w:t>等期刊发表</w:t>
      </w:r>
      <w:r>
        <w:rPr>
          <w:rFonts w:ascii="Times New Roman" w:hAnsi="Times New Roman" w:hint="eastAsia"/>
          <w:sz w:val="24"/>
        </w:rPr>
        <w:t>SCI</w:t>
      </w:r>
      <w:r>
        <w:rPr>
          <w:rFonts w:ascii="Times New Roman" w:hAnsi="Times New Roman" w:hint="eastAsia"/>
          <w:sz w:val="24"/>
        </w:rPr>
        <w:t>论文</w:t>
      </w:r>
      <w:r>
        <w:rPr>
          <w:rFonts w:ascii="Times New Roman" w:hAnsi="Times New Roman" w:hint="eastAsia"/>
          <w:sz w:val="24"/>
        </w:rPr>
        <w:t>19</w:t>
      </w:r>
      <w:r>
        <w:rPr>
          <w:rFonts w:ascii="Times New Roman" w:hAnsi="Times New Roman" w:hint="eastAsia"/>
          <w:sz w:val="24"/>
        </w:rPr>
        <w:t>篇，累计影响因子</w:t>
      </w:r>
      <w:r>
        <w:rPr>
          <w:rFonts w:ascii="Times New Roman" w:hAnsi="Times New Roman" w:hint="eastAsia"/>
          <w:sz w:val="24"/>
        </w:rPr>
        <w:t>70</w:t>
      </w:r>
      <w:r>
        <w:rPr>
          <w:rFonts w:ascii="Times New Roman" w:hAnsi="Times New Roman" w:hint="eastAsia"/>
          <w:sz w:val="24"/>
        </w:rPr>
        <w:t>。主持国家自然科学基金青年项目</w:t>
      </w:r>
      <w:r>
        <w:rPr>
          <w:rFonts w:ascii="Times New Roman" w:hAnsi="Times New Roman" w:hint="eastAsia"/>
          <w:sz w:val="24"/>
        </w:rPr>
        <w:t>1</w:t>
      </w:r>
      <w:r>
        <w:rPr>
          <w:rFonts w:ascii="Times New Roman" w:hAnsi="Times New Roman" w:hint="eastAsia"/>
          <w:sz w:val="24"/>
        </w:rPr>
        <w:t>项。担任</w:t>
      </w:r>
      <w:proofErr w:type="spellStart"/>
      <w:r>
        <w:rPr>
          <w:rFonts w:ascii="Times New Roman" w:hAnsi="Times New Roman" w:hint="eastAsia"/>
          <w:sz w:val="24"/>
        </w:rPr>
        <w:t>Neuroimge</w:t>
      </w:r>
      <w:proofErr w:type="spellEnd"/>
      <w:r>
        <w:rPr>
          <w:rFonts w:ascii="Times New Roman" w:hAnsi="Times New Roman" w:hint="eastAsia"/>
          <w:sz w:val="24"/>
        </w:rPr>
        <w:t>-Clinical</w:t>
      </w:r>
      <w:r>
        <w:rPr>
          <w:rFonts w:ascii="Times New Roman" w:hAnsi="Times New Roman" w:hint="eastAsia"/>
          <w:sz w:val="24"/>
        </w:rPr>
        <w:t>，</w:t>
      </w:r>
      <w:r>
        <w:rPr>
          <w:rFonts w:ascii="Times New Roman" w:hAnsi="Times New Roman" w:hint="eastAsia"/>
          <w:sz w:val="24"/>
        </w:rPr>
        <w:t>Psychiatry Research</w:t>
      </w:r>
      <w:r>
        <w:rPr>
          <w:rFonts w:ascii="Times New Roman" w:hAnsi="Times New Roman" w:hint="eastAsia"/>
          <w:sz w:val="24"/>
        </w:rPr>
        <w:t>，</w:t>
      </w:r>
      <w:r>
        <w:rPr>
          <w:rFonts w:ascii="Times New Roman" w:hAnsi="Times New Roman" w:hint="eastAsia"/>
          <w:sz w:val="24"/>
        </w:rPr>
        <w:t>Brain Imaging and B</w:t>
      </w:r>
      <w:r>
        <w:rPr>
          <w:rFonts w:ascii="Times New Roman" w:hAnsi="Times New Roman" w:hint="eastAsia"/>
          <w:sz w:val="24"/>
        </w:rPr>
        <w:t>ehavior</w:t>
      </w:r>
      <w:r>
        <w:rPr>
          <w:rFonts w:ascii="Times New Roman" w:hAnsi="Times New Roman" w:hint="eastAsia"/>
          <w:sz w:val="24"/>
        </w:rPr>
        <w:t>等杂志审稿人。</w:t>
      </w:r>
    </w:p>
    <w:p w14:paraId="18AA8158" w14:textId="77777777" w:rsidR="004D25D6" w:rsidRDefault="00DB55DF">
      <w:pPr>
        <w:spacing w:beforeLines="20" w:before="62" w:afterLines="20" w:after="62" w:line="360" w:lineRule="auto"/>
        <w:ind w:firstLineChars="200" w:firstLine="482"/>
        <w:rPr>
          <w:rFonts w:ascii="Times New Roman" w:eastAsia="宋体" w:hAnsi="Times New Roman" w:cs="Times New Roman"/>
          <w:sz w:val="24"/>
          <w:szCs w:val="24"/>
        </w:rPr>
      </w:pPr>
      <w:proofErr w:type="gramStart"/>
      <w:r>
        <w:rPr>
          <w:rFonts w:ascii="Times New Roman" w:eastAsia="宋体" w:hAnsi="Times New Roman" w:cs="Times New Roman" w:hint="eastAsia"/>
          <w:b/>
          <w:sz w:val="24"/>
          <w:szCs w:val="24"/>
        </w:rPr>
        <w:t>杨田雨</w:t>
      </w:r>
      <w:proofErr w:type="gramEnd"/>
      <w:r>
        <w:rPr>
          <w:rFonts w:ascii="Times New Roman" w:eastAsia="宋体" w:hAnsi="Times New Roman" w:cs="Times New Roman" w:hint="eastAsia"/>
          <w:b/>
          <w:sz w:val="24"/>
          <w:szCs w:val="24"/>
        </w:rPr>
        <w:t>，硕士，</w:t>
      </w:r>
      <w:r>
        <w:rPr>
          <w:rFonts w:ascii="Times New Roman" w:eastAsia="宋体" w:hAnsi="Times New Roman" w:cs="Times New Roman" w:hint="eastAsia"/>
          <w:sz w:val="24"/>
          <w:szCs w:val="24"/>
        </w:rPr>
        <w:t>拥有数学与计算机学科背景，擅长脑成像领域方法学，</w:t>
      </w:r>
      <w:proofErr w:type="gramStart"/>
      <w:r>
        <w:rPr>
          <w:rFonts w:ascii="Times New Roman" w:eastAsia="宋体" w:hAnsi="Times New Roman" w:cs="Times New Roman" w:hint="eastAsia"/>
          <w:sz w:val="24"/>
          <w:szCs w:val="24"/>
        </w:rPr>
        <w:t>思影科技</w:t>
      </w:r>
      <w:proofErr w:type="gramEnd"/>
      <w:r>
        <w:rPr>
          <w:rFonts w:ascii="Times New Roman" w:eastAsia="宋体" w:hAnsi="Times New Roman" w:cs="Times New Roman" w:hint="eastAsia"/>
          <w:sz w:val="24"/>
          <w:szCs w:val="24"/>
        </w:rPr>
        <w:t>技术总监。</w:t>
      </w:r>
    </w:p>
    <w:sectPr w:rsidR="004D25D6">
      <w:headerReference w:type="default" r:id="rId8"/>
      <w:pgSz w:w="11906" w:h="16838"/>
      <w:pgMar w:top="1440" w:right="1800" w:bottom="1440" w:left="1800" w:header="964"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D5554E" w14:textId="77777777" w:rsidR="00DB55DF" w:rsidRDefault="00DB55DF">
      <w:r>
        <w:separator/>
      </w:r>
    </w:p>
  </w:endnote>
  <w:endnote w:type="continuationSeparator" w:id="0">
    <w:p w14:paraId="7C8BEE8E" w14:textId="77777777" w:rsidR="00DB55DF" w:rsidRDefault="00DB55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7721CF" w14:textId="77777777" w:rsidR="00DB55DF" w:rsidRDefault="00DB55DF">
      <w:r>
        <w:separator/>
      </w:r>
    </w:p>
  </w:footnote>
  <w:footnote w:type="continuationSeparator" w:id="0">
    <w:p w14:paraId="67327D81" w14:textId="77777777" w:rsidR="00DB55DF" w:rsidRDefault="00DB55D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FA1D50" w14:textId="77777777" w:rsidR="004D25D6" w:rsidRDefault="00DB55DF">
    <w:pPr>
      <w:jc w:val="right"/>
    </w:pPr>
    <w:r>
      <w:rPr>
        <w:noProof/>
      </w:rPr>
      <w:drawing>
        <wp:inline distT="0" distB="0" distL="0" distR="0" wp14:anchorId="6C480137" wp14:editId="21638575">
          <wp:extent cx="266700" cy="21399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67574" cy="215216"/>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hideSpellingErrors/>
  <w:hideGrammaticalErrors/>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zIwNje2tDQzNTY2M7BU0lEKTi0uzszPAykwrAUAwl5AJCwAAAA="/>
  </w:docVars>
  <w:rsids>
    <w:rsidRoot w:val="00D72D0A"/>
    <w:rsid w:val="000114EA"/>
    <w:rsid w:val="000127A0"/>
    <w:rsid w:val="00012C4F"/>
    <w:rsid w:val="000204A6"/>
    <w:rsid w:val="00020EAA"/>
    <w:rsid w:val="00022BAB"/>
    <w:rsid w:val="00033DDF"/>
    <w:rsid w:val="000407C1"/>
    <w:rsid w:val="00053827"/>
    <w:rsid w:val="00061B7C"/>
    <w:rsid w:val="0006250B"/>
    <w:rsid w:val="000643E3"/>
    <w:rsid w:val="00073825"/>
    <w:rsid w:val="000758B1"/>
    <w:rsid w:val="000765D3"/>
    <w:rsid w:val="00097A8F"/>
    <w:rsid w:val="000A120C"/>
    <w:rsid w:val="000A19D5"/>
    <w:rsid w:val="000A20DE"/>
    <w:rsid w:val="000A231E"/>
    <w:rsid w:val="000A6780"/>
    <w:rsid w:val="000D5102"/>
    <w:rsid w:val="000E098E"/>
    <w:rsid w:val="000E151D"/>
    <w:rsid w:val="000E1958"/>
    <w:rsid w:val="000E4DE4"/>
    <w:rsid w:val="000E54B1"/>
    <w:rsid w:val="000F2E82"/>
    <w:rsid w:val="00101726"/>
    <w:rsid w:val="001066FD"/>
    <w:rsid w:val="00112462"/>
    <w:rsid w:val="00113AA1"/>
    <w:rsid w:val="001144BA"/>
    <w:rsid w:val="00120A51"/>
    <w:rsid w:val="00120D55"/>
    <w:rsid w:val="00121D0B"/>
    <w:rsid w:val="0012201F"/>
    <w:rsid w:val="001245AD"/>
    <w:rsid w:val="00124C09"/>
    <w:rsid w:val="001477FD"/>
    <w:rsid w:val="0014788E"/>
    <w:rsid w:val="001527DE"/>
    <w:rsid w:val="001543D5"/>
    <w:rsid w:val="00156987"/>
    <w:rsid w:val="00157E67"/>
    <w:rsid w:val="00173A23"/>
    <w:rsid w:val="00176CDF"/>
    <w:rsid w:val="00181A55"/>
    <w:rsid w:val="0018275D"/>
    <w:rsid w:val="0018493A"/>
    <w:rsid w:val="00185759"/>
    <w:rsid w:val="00190232"/>
    <w:rsid w:val="001929B1"/>
    <w:rsid w:val="001A45CA"/>
    <w:rsid w:val="001A5880"/>
    <w:rsid w:val="001B3E41"/>
    <w:rsid w:val="001B48AE"/>
    <w:rsid w:val="001B497C"/>
    <w:rsid w:val="001C798F"/>
    <w:rsid w:val="001D5743"/>
    <w:rsid w:val="001E5088"/>
    <w:rsid w:val="001E6B21"/>
    <w:rsid w:val="001F1046"/>
    <w:rsid w:val="001F31D5"/>
    <w:rsid w:val="00200C1B"/>
    <w:rsid w:val="002056B2"/>
    <w:rsid w:val="00213AA6"/>
    <w:rsid w:val="0021589E"/>
    <w:rsid w:val="00216A60"/>
    <w:rsid w:val="00231930"/>
    <w:rsid w:val="00232513"/>
    <w:rsid w:val="00234310"/>
    <w:rsid w:val="00247257"/>
    <w:rsid w:val="00250BBE"/>
    <w:rsid w:val="00254855"/>
    <w:rsid w:val="00275BED"/>
    <w:rsid w:val="00277550"/>
    <w:rsid w:val="002831F6"/>
    <w:rsid w:val="002857B6"/>
    <w:rsid w:val="0029279D"/>
    <w:rsid w:val="0029609E"/>
    <w:rsid w:val="002A6A37"/>
    <w:rsid w:val="002A707E"/>
    <w:rsid w:val="002B166A"/>
    <w:rsid w:val="002B1FE9"/>
    <w:rsid w:val="002C595B"/>
    <w:rsid w:val="002D05A2"/>
    <w:rsid w:val="002D073A"/>
    <w:rsid w:val="002D0D90"/>
    <w:rsid w:val="002D5D02"/>
    <w:rsid w:val="002E4560"/>
    <w:rsid w:val="002E56C6"/>
    <w:rsid w:val="002E63B1"/>
    <w:rsid w:val="002E752D"/>
    <w:rsid w:val="002F4283"/>
    <w:rsid w:val="002F67D0"/>
    <w:rsid w:val="003019F9"/>
    <w:rsid w:val="00311928"/>
    <w:rsid w:val="00311D15"/>
    <w:rsid w:val="00317F70"/>
    <w:rsid w:val="0032275B"/>
    <w:rsid w:val="00326247"/>
    <w:rsid w:val="00330CB8"/>
    <w:rsid w:val="00335B2F"/>
    <w:rsid w:val="00336E47"/>
    <w:rsid w:val="003471D5"/>
    <w:rsid w:val="00351A9B"/>
    <w:rsid w:val="00357DFE"/>
    <w:rsid w:val="00360A56"/>
    <w:rsid w:val="003640EE"/>
    <w:rsid w:val="003650A2"/>
    <w:rsid w:val="003738AE"/>
    <w:rsid w:val="00377CEC"/>
    <w:rsid w:val="00391674"/>
    <w:rsid w:val="003A0B57"/>
    <w:rsid w:val="003A5E2D"/>
    <w:rsid w:val="003A62E9"/>
    <w:rsid w:val="003C1682"/>
    <w:rsid w:val="003C2CB5"/>
    <w:rsid w:val="003C3D19"/>
    <w:rsid w:val="003C4249"/>
    <w:rsid w:val="003C4491"/>
    <w:rsid w:val="003D1C3D"/>
    <w:rsid w:val="003D2BF6"/>
    <w:rsid w:val="003D73DD"/>
    <w:rsid w:val="003E6EC0"/>
    <w:rsid w:val="003F0E25"/>
    <w:rsid w:val="003F12E5"/>
    <w:rsid w:val="00402E73"/>
    <w:rsid w:val="00402F79"/>
    <w:rsid w:val="00405A87"/>
    <w:rsid w:val="00406B4E"/>
    <w:rsid w:val="004170C7"/>
    <w:rsid w:val="0042000B"/>
    <w:rsid w:val="00432375"/>
    <w:rsid w:val="004333A8"/>
    <w:rsid w:val="00436E0E"/>
    <w:rsid w:val="00452458"/>
    <w:rsid w:val="00452644"/>
    <w:rsid w:val="0045506C"/>
    <w:rsid w:val="004609B2"/>
    <w:rsid w:val="004734F3"/>
    <w:rsid w:val="00483AF2"/>
    <w:rsid w:val="00486EF4"/>
    <w:rsid w:val="004875F2"/>
    <w:rsid w:val="00487A7E"/>
    <w:rsid w:val="00492013"/>
    <w:rsid w:val="00493F1C"/>
    <w:rsid w:val="0049456D"/>
    <w:rsid w:val="00494899"/>
    <w:rsid w:val="004A2472"/>
    <w:rsid w:val="004A6868"/>
    <w:rsid w:val="004A6E63"/>
    <w:rsid w:val="004B4F67"/>
    <w:rsid w:val="004B5564"/>
    <w:rsid w:val="004B61BB"/>
    <w:rsid w:val="004D0D65"/>
    <w:rsid w:val="004D25D6"/>
    <w:rsid w:val="004D4EC1"/>
    <w:rsid w:val="004F032C"/>
    <w:rsid w:val="004F234F"/>
    <w:rsid w:val="004F3762"/>
    <w:rsid w:val="004F4148"/>
    <w:rsid w:val="004F6221"/>
    <w:rsid w:val="004F7546"/>
    <w:rsid w:val="00505BEE"/>
    <w:rsid w:val="005127EF"/>
    <w:rsid w:val="005140FD"/>
    <w:rsid w:val="00515E40"/>
    <w:rsid w:val="00522F4F"/>
    <w:rsid w:val="00523C65"/>
    <w:rsid w:val="00527051"/>
    <w:rsid w:val="00531E87"/>
    <w:rsid w:val="0053469C"/>
    <w:rsid w:val="00535678"/>
    <w:rsid w:val="00536264"/>
    <w:rsid w:val="00545188"/>
    <w:rsid w:val="00545712"/>
    <w:rsid w:val="0055382E"/>
    <w:rsid w:val="00553A57"/>
    <w:rsid w:val="00556AEE"/>
    <w:rsid w:val="00560B63"/>
    <w:rsid w:val="00562C4F"/>
    <w:rsid w:val="00562FE7"/>
    <w:rsid w:val="005754D5"/>
    <w:rsid w:val="0058486B"/>
    <w:rsid w:val="00584E7F"/>
    <w:rsid w:val="0059467F"/>
    <w:rsid w:val="005968C4"/>
    <w:rsid w:val="00597610"/>
    <w:rsid w:val="005A31A2"/>
    <w:rsid w:val="005A3DC5"/>
    <w:rsid w:val="005C051A"/>
    <w:rsid w:val="005C0B16"/>
    <w:rsid w:val="005C1CAB"/>
    <w:rsid w:val="005D1A4C"/>
    <w:rsid w:val="005E6084"/>
    <w:rsid w:val="005F3492"/>
    <w:rsid w:val="00607E0D"/>
    <w:rsid w:val="0061510A"/>
    <w:rsid w:val="00620EBF"/>
    <w:rsid w:val="00622DAB"/>
    <w:rsid w:val="00625E6D"/>
    <w:rsid w:val="00626443"/>
    <w:rsid w:val="0063456B"/>
    <w:rsid w:val="00644212"/>
    <w:rsid w:val="00647688"/>
    <w:rsid w:val="00672A3F"/>
    <w:rsid w:val="00674CDF"/>
    <w:rsid w:val="00675AF0"/>
    <w:rsid w:val="006833D2"/>
    <w:rsid w:val="00686BF2"/>
    <w:rsid w:val="00686E26"/>
    <w:rsid w:val="0068701F"/>
    <w:rsid w:val="006A0DD6"/>
    <w:rsid w:val="006A3102"/>
    <w:rsid w:val="006A5266"/>
    <w:rsid w:val="006B10A9"/>
    <w:rsid w:val="006B1F19"/>
    <w:rsid w:val="006B38D1"/>
    <w:rsid w:val="006B4D11"/>
    <w:rsid w:val="006B5CE7"/>
    <w:rsid w:val="006B641F"/>
    <w:rsid w:val="006B677B"/>
    <w:rsid w:val="006C104A"/>
    <w:rsid w:val="006C1500"/>
    <w:rsid w:val="006C5381"/>
    <w:rsid w:val="006C5E02"/>
    <w:rsid w:val="006D2411"/>
    <w:rsid w:val="006E4B8C"/>
    <w:rsid w:val="00700D9F"/>
    <w:rsid w:val="00702D80"/>
    <w:rsid w:val="00703FE1"/>
    <w:rsid w:val="007045A4"/>
    <w:rsid w:val="00704A77"/>
    <w:rsid w:val="007059EC"/>
    <w:rsid w:val="007077CF"/>
    <w:rsid w:val="00712745"/>
    <w:rsid w:val="007136A7"/>
    <w:rsid w:val="0071442D"/>
    <w:rsid w:val="00717893"/>
    <w:rsid w:val="00724ADC"/>
    <w:rsid w:val="00736B2C"/>
    <w:rsid w:val="00742676"/>
    <w:rsid w:val="0074683C"/>
    <w:rsid w:val="007505D9"/>
    <w:rsid w:val="00750C68"/>
    <w:rsid w:val="00752270"/>
    <w:rsid w:val="00754F75"/>
    <w:rsid w:val="007579A7"/>
    <w:rsid w:val="007644FE"/>
    <w:rsid w:val="00775879"/>
    <w:rsid w:val="00782A19"/>
    <w:rsid w:val="00785FBB"/>
    <w:rsid w:val="00792DE2"/>
    <w:rsid w:val="00793C40"/>
    <w:rsid w:val="00794C9F"/>
    <w:rsid w:val="007A6540"/>
    <w:rsid w:val="007B2013"/>
    <w:rsid w:val="007B3E82"/>
    <w:rsid w:val="007B4F00"/>
    <w:rsid w:val="007B54AA"/>
    <w:rsid w:val="007C54F9"/>
    <w:rsid w:val="007C735F"/>
    <w:rsid w:val="007D1CFA"/>
    <w:rsid w:val="007D4CC6"/>
    <w:rsid w:val="007D6FB2"/>
    <w:rsid w:val="007E00E7"/>
    <w:rsid w:val="007E41BA"/>
    <w:rsid w:val="007E5635"/>
    <w:rsid w:val="007E7613"/>
    <w:rsid w:val="007F7682"/>
    <w:rsid w:val="00800E42"/>
    <w:rsid w:val="008012C8"/>
    <w:rsid w:val="00801455"/>
    <w:rsid w:val="00802418"/>
    <w:rsid w:val="00806D64"/>
    <w:rsid w:val="008211AC"/>
    <w:rsid w:val="0082428D"/>
    <w:rsid w:val="0083392F"/>
    <w:rsid w:val="00833EE9"/>
    <w:rsid w:val="00856082"/>
    <w:rsid w:val="00865F25"/>
    <w:rsid w:val="00867DA3"/>
    <w:rsid w:val="00877964"/>
    <w:rsid w:val="00882C54"/>
    <w:rsid w:val="008A325B"/>
    <w:rsid w:val="008A3F9F"/>
    <w:rsid w:val="008B0B5E"/>
    <w:rsid w:val="008B40D8"/>
    <w:rsid w:val="008B4336"/>
    <w:rsid w:val="008B5547"/>
    <w:rsid w:val="008C53BF"/>
    <w:rsid w:val="008D2A78"/>
    <w:rsid w:val="008D6EEC"/>
    <w:rsid w:val="008F165E"/>
    <w:rsid w:val="008F2AE6"/>
    <w:rsid w:val="008F43E4"/>
    <w:rsid w:val="008F63B7"/>
    <w:rsid w:val="009022C3"/>
    <w:rsid w:val="00904A79"/>
    <w:rsid w:val="00907DD8"/>
    <w:rsid w:val="00913A8E"/>
    <w:rsid w:val="00921019"/>
    <w:rsid w:val="00922EF1"/>
    <w:rsid w:val="00924A49"/>
    <w:rsid w:val="009300C9"/>
    <w:rsid w:val="009343B9"/>
    <w:rsid w:val="009428CE"/>
    <w:rsid w:val="00943502"/>
    <w:rsid w:val="00945894"/>
    <w:rsid w:val="009468DB"/>
    <w:rsid w:val="00970BA8"/>
    <w:rsid w:val="009710D7"/>
    <w:rsid w:val="00975579"/>
    <w:rsid w:val="00977E2D"/>
    <w:rsid w:val="00980094"/>
    <w:rsid w:val="0098062D"/>
    <w:rsid w:val="00980D2D"/>
    <w:rsid w:val="009854FD"/>
    <w:rsid w:val="00990F28"/>
    <w:rsid w:val="009A0137"/>
    <w:rsid w:val="009A5E31"/>
    <w:rsid w:val="009B08A1"/>
    <w:rsid w:val="009B0E20"/>
    <w:rsid w:val="009B25A8"/>
    <w:rsid w:val="009B72BB"/>
    <w:rsid w:val="009C075B"/>
    <w:rsid w:val="009D2AA6"/>
    <w:rsid w:val="009D325E"/>
    <w:rsid w:val="009E4372"/>
    <w:rsid w:val="009E66EF"/>
    <w:rsid w:val="00A0217C"/>
    <w:rsid w:val="00A0218E"/>
    <w:rsid w:val="00A109B7"/>
    <w:rsid w:val="00A14B48"/>
    <w:rsid w:val="00A21F8E"/>
    <w:rsid w:val="00A26FCA"/>
    <w:rsid w:val="00A30539"/>
    <w:rsid w:val="00A3371B"/>
    <w:rsid w:val="00A4237A"/>
    <w:rsid w:val="00A5154B"/>
    <w:rsid w:val="00A51E4D"/>
    <w:rsid w:val="00A52D96"/>
    <w:rsid w:val="00A52E67"/>
    <w:rsid w:val="00A536EE"/>
    <w:rsid w:val="00A54A97"/>
    <w:rsid w:val="00A633E7"/>
    <w:rsid w:val="00A63BDB"/>
    <w:rsid w:val="00A6708A"/>
    <w:rsid w:val="00A700CA"/>
    <w:rsid w:val="00A73C14"/>
    <w:rsid w:val="00A83061"/>
    <w:rsid w:val="00A85EEF"/>
    <w:rsid w:val="00A95193"/>
    <w:rsid w:val="00AA1E72"/>
    <w:rsid w:val="00AA5411"/>
    <w:rsid w:val="00AB5C67"/>
    <w:rsid w:val="00AC0CF6"/>
    <w:rsid w:val="00AC1963"/>
    <w:rsid w:val="00AC4096"/>
    <w:rsid w:val="00AD27DB"/>
    <w:rsid w:val="00AD4A9A"/>
    <w:rsid w:val="00AD7A8E"/>
    <w:rsid w:val="00AE5BD0"/>
    <w:rsid w:val="00AE6E72"/>
    <w:rsid w:val="00AF0817"/>
    <w:rsid w:val="00AF0CAB"/>
    <w:rsid w:val="00AF22D7"/>
    <w:rsid w:val="00AF6D9A"/>
    <w:rsid w:val="00B02629"/>
    <w:rsid w:val="00B03DCC"/>
    <w:rsid w:val="00B304F7"/>
    <w:rsid w:val="00B30B5A"/>
    <w:rsid w:val="00B3263C"/>
    <w:rsid w:val="00B37A3B"/>
    <w:rsid w:val="00B42226"/>
    <w:rsid w:val="00B4446F"/>
    <w:rsid w:val="00B50C56"/>
    <w:rsid w:val="00B51AD4"/>
    <w:rsid w:val="00B55BBD"/>
    <w:rsid w:val="00B60982"/>
    <w:rsid w:val="00B72697"/>
    <w:rsid w:val="00B80E7F"/>
    <w:rsid w:val="00B825B5"/>
    <w:rsid w:val="00B903D1"/>
    <w:rsid w:val="00B9106D"/>
    <w:rsid w:val="00B926DC"/>
    <w:rsid w:val="00B96AEA"/>
    <w:rsid w:val="00BA7AC5"/>
    <w:rsid w:val="00BB08B3"/>
    <w:rsid w:val="00BB0E20"/>
    <w:rsid w:val="00BB595C"/>
    <w:rsid w:val="00BC0398"/>
    <w:rsid w:val="00BC2840"/>
    <w:rsid w:val="00BC361B"/>
    <w:rsid w:val="00BD0F3C"/>
    <w:rsid w:val="00BD7981"/>
    <w:rsid w:val="00BE1CF9"/>
    <w:rsid w:val="00BE1D2E"/>
    <w:rsid w:val="00BE7278"/>
    <w:rsid w:val="00BF09E0"/>
    <w:rsid w:val="00BF1788"/>
    <w:rsid w:val="00BF4D33"/>
    <w:rsid w:val="00BF7522"/>
    <w:rsid w:val="00C04F1D"/>
    <w:rsid w:val="00C07973"/>
    <w:rsid w:val="00C124CB"/>
    <w:rsid w:val="00C17A6E"/>
    <w:rsid w:val="00C30F66"/>
    <w:rsid w:val="00C417CB"/>
    <w:rsid w:val="00C424D0"/>
    <w:rsid w:val="00C521D3"/>
    <w:rsid w:val="00C527FF"/>
    <w:rsid w:val="00C61CB5"/>
    <w:rsid w:val="00C61D7A"/>
    <w:rsid w:val="00C6264C"/>
    <w:rsid w:val="00C655A6"/>
    <w:rsid w:val="00C65613"/>
    <w:rsid w:val="00C76855"/>
    <w:rsid w:val="00C81178"/>
    <w:rsid w:val="00C84125"/>
    <w:rsid w:val="00C85AB7"/>
    <w:rsid w:val="00C94A83"/>
    <w:rsid w:val="00C95067"/>
    <w:rsid w:val="00CA0994"/>
    <w:rsid w:val="00CA2BC5"/>
    <w:rsid w:val="00CA7C5A"/>
    <w:rsid w:val="00CB0433"/>
    <w:rsid w:val="00CC14C3"/>
    <w:rsid w:val="00CC1B19"/>
    <w:rsid w:val="00CC5973"/>
    <w:rsid w:val="00CC7086"/>
    <w:rsid w:val="00CD1876"/>
    <w:rsid w:val="00CD1E36"/>
    <w:rsid w:val="00CD4FB0"/>
    <w:rsid w:val="00CE02B8"/>
    <w:rsid w:val="00CE1629"/>
    <w:rsid w:val="00CE40AB"/>
    <w:rsid w:val="00CE5EFB"/>
    <w:rsid w:val="00CE6714"/>
    <w:rsid w:val="00CF3050"/>
    <w:rsid w:val="00CF3818"/>
    <w:rsid w:val="00CF491A"/>
    <w:rsid w:val="00D0272B"/>
    <w:rsid w:val="00D02D6A"/>
    <w:rsid w:val="00D02E5D"/>
    <w:rsid w:val="00D03394"/>
    <w:rsid w:val="00D03643"/>
    <w:rsid w:val="00D049E4"/>
    <w:rsid w:val="00D11E53"/>
    <w:rsid w:val="00D14358"/>
    <w:rsid w:val="00D146B3"/>
    <w:rsid w:val="00D15055"/>
    <w:rsid w:val="00D16295"/>
    <w:rsid w:val="00D241A4"/>
    <w:rsid w:val="00D26523"/>
    <w:rsid w:val="00D26CEF"/>
    <w:rsid w:val="00D31B61"/>
    <w:rsid w:val="00D31CA0"/>
    <w:rsid w:val="00D36D16"/>
    <w:rsid w:val="00D54AC6"/>
    <w:rsid w:val="00D55CD6"/>
    <w:rsid w:val="00D63ADB"/>
    <w:rsid w:val="00D642AA"/>
    <w:rsid w:val="00D65571"/>
    <w:rsid w:val="00D67A54"/>
    <w:rsid w:val="00D705F9"/>
    <w:rsid w:val="00D71141"/>
    <w:rsid w:val="00D72307"/>
    <w:rsid w:val="00D72459"/>
    <w:rsid w:val="00D72D0A"/>
    <w:rsid w:val="00D802D5"/>
    <w:rsid w:val="00D81C62"/>
    <w:rsid w:val="00D820DA"/>
    <w:rsid w:val="00D86BC6"/>
    <w:rsid w:val="00DA01C6"/>
    <w:rsid w:val="00DA3814"/>
    <w:rsid w:val="00DB19D5"/>
    <w:rsid w:val="00DB55DF"/>
    <w:rsid w:val="00DB6353"/>
    <w:rsid w:val="00DB7060"/>
    <w:rsid w:val="00DC1280"/>
    <w:rsid w:val="00DD2067"/>
    <w:rsid w:val="00DD59DA"/>
    <w:rsid w:val="00DD76F9"/>
    <w:rsid w:val="00DE180D"/>
    <w:rsid w:val="00DE45ED"/>
    <w:rsid w:val="00DE4BE7"/>
    <w:rsid w:val="00DE716F"/>
    <w:rsid w:val="00DF6C6A"/>
    <w:rsid w:val="00E06A32"/>
    <w:rsid w:val="00E115E9"/>
    <w:rsid w:val="00E11D58"/>
    <w:rsid w:val="00E22E78"/>
    <w:rsid w:val="00E26AFC"/>
    <w:rsid w:val="00E27B63"/>
    <w:rsid w:val="00E27CD1"/>
    <w:rsid w:val="00E32EFA"/>
    <w:rsid w:val="00E45489"/>
    <w:rsid w:val="00E478AD"/>
    <w:rsid w:val="00E47FA0"/>
    <w:rsid w:val="00E507C8"/>
    <w:rsid w:val="00E51DB7"/>
    <w:rsid w:val="00E55EE5"/>
    <w:rsid w:val="00E61A96"/>
    <w:rsid w:val="00E630CE"/>
    <w:rsid w:val="00E63707"/>
    <w:rsid w:val="00E71EA6"/>
    <w:rsid w:val="00E75586"/>
    <w:rsid w:val="00E77DBB"/>
    <w:rsid w:val="00E876F1"/>
    <w:rsid w:val="00E91588"/>
    <w:rsid w:val="00E93B66"/>
    <w:rsid w:val="00E941A5"/>
    <w:rsid w:val="00EB1EF2"/>
    <w:rsid w:val="00EB36F5"/>
    <w:rsid w:val="00EB464A"/>
    <w:rsid w:val="00EB590A"/>
    <w:rsid w:val="00EC4796"/>
    <w:rsid w:val="00EC4D91"/>
    <w:rsid w:val="00ED2115"/>
    <w:rsid w:val="00ED31D3"/>
    <w:rsid w:val="00ED64A1"/>
    <w:rsid w:val="00EE1B20"/>
    <w:rsid w:val="00EE77A5"/>
    <w:rsid w:val="00F03B05"/>
    <w:rsid w:val="00F24F5E"/>
    <w:rsid w:val="00F25225"/>
    <w:rsid w:val="00F267C5"/>
    <w:rsid w:val="00F3098A"/>
    <w:rsid w:val="00F316FF"/>
    <w:rsid w:val="00F360A4"/>
    <w:rsid w:val="00F45E15"/>
    <w:rsid w:val="00F50E88"/>
    <w:rsid w:val="00F53146"/>
    <w:rsid w:val="00F55209"/>
    <w:rsid w:val="00F568EE"/>
    <w:rsid w:val="00F57494"/>
    <w:rsid w:val="00F65758"/>
    <w:rsid w:val="00F67A53"/>
    <w:rsid w:val="00F729F2"/>
    <w:rsid w:val="00F74179"/>
    <w:rsid w:val="00F86EB9"/>
    <w:rsid w:val="00F9077A"/>
    <w:rsid w:val="00F937A3"/>
    <w:rsid w:val="00F95837"/>
    <w:rsid w:val="00FA0766"/>
    <w:rsid w:val="00FB07C1"/>
    <w:rsid w:val="00FC25A9"/>
    <w:rsid w:val="00FC321F"/>
    <w:rsid w:val="00FC6806"/>
    <w:rsid w:val="00FC6FC1"/>
    <w:rsid w:val="00FD1F1E"/>
    <w:rsid w:val="00FD58A8"/>
    <w:rsid w:val="00FE2D02"/>
    <w:rsid w:val="00FE3061"/>
    <w:rsid w:val="00FF0274"/>
    <w:rsid w:val="00FF36A6"/>
    <w:rsid w:val="0585748B"/>
    <w:rsid w:val="07457EC0"/>
    <w:rsid w:val="0BEC1D04"/>
    <w:rsid w:val="0FE76AD0"/>
    <w:rsid w:val="1A840C10"/>
    <w:rsid w:val="2B882AD8"/>
    <w:rsid w:val="2CD31D96"/>
    <w:rsid w:val="3FAE2031"/>
    <w:rsid w:val="41904B10"/>
    <w:rsid w:val="425A4E1B"/>
    <w:rsid w:val="50837526"/>
    <w:rsid w:val="53105603"/>
    <w:rsid w:val="538E2024"/>
    <w:rsid w:val="53CF4E57"/>
    <w:rsid w:val="55CC0AA9"/>
    <w:rsid w:val="65185E8B"/>
    <w:rsid w:val="6A854266"/>
    <w:rsid w:val="6D256BE4"/>
    <w:rsid w:val="6EC81E75"/>
    <w:rsid w:val="7FEC00D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FA5AF70"/>
  <w15:docId w15:val="{DB8A1F49-5D29-4341-B594-F05C25E535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0"/>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iPriority w:val="99"/>
    <w:semiHidden/>
    <w:unhideWhenUsed/>
    <w:rPr>
      <w:b/>
      <w:bCs/>
    </w:rPr>
  </w:style>
  <w:style w:type="paragraph" w:styleId="a4">
    <w:name w:val="annotation text"/>
    <w:basedOn w:val="a"/>
    <w:link w:val="a6"/>
    <w:uiPriority w:val="99"/>
    <w:semiHidden/>
    <w:unhideWhenUsed/>
    <w:pPr>
      <w:jc w:val="left"/>
    </w:pPr>
  </w:style>
  <w:style w:type="paragraph" w:styleId="a7">
    <w:name w:val="Balloon Text"/>
    <w:basedOn w:val="a"/>
    <w:link w:val="a8"/>
    <w:uiPriority w:val="99"/>
    <w:semiHidden/>
    <w:unhideWhenUsed/>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pPr>
      <w:pBdr>
        <w:bottom w:val="single" w:sz="6" w:space="1" w:color="auto"/>
      </w:pBdr>
      <w:tabs>
        <w:tab w:val="center" w:pos="4153"/>
        <w:tab w:val="right" w:pos="8306"/>
      </w:tabs>
      <w:snapToGrid w:val="0"/>
      <w:jc w:val="center"/>
    </w:pPr>
    <w:rPr>
      <w:sz w:val="18"/>
      <w:szCs w:val="18"/>
    </w:rPr>
  </w:style>
  <w:style w:type="character" w:styleId="ad">
    <w:name w:val="annotation reference"/>
    <w:basedOn w:val="a0"/>
    <w:uiPriority w:val="99"/>
    <w:semiHidden/>
    <w:unhideWhenUsed/>
    <w:rPr>
      <w:sz w:val="21"/>
      <w:szCs w:val="21"/>
    </w:rPr>
  </w:style>
  <w:style w:type="table" w:styleId="ae">
    <w:name w:val="Table Grid"/>
    <w:basedOn w:val="a1"/>
    <w:uiPriority w:val="59"/>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10">
    <w:name w:val="标题 1 字符"/>
    <w:basedOn w:val="a0"/>
    <w:link w:val="1"/>
    <w:uiPriority w:val="9"/>
    <w:qFormat/>
    <w:rPr>
      <w:rFonts w:ascii="宋体" w:eastAsia="宋体" w:hAnsi="宋体" w:cs="宋体"/>
      <w:b/>
      <w:bCs/>
      <w:kern w:val="36"/>
      <w:sz w:val="48"/>
      <w:szCs w:val="48"/>
    </w:rPr>
  </w:style>
  <w:style w:type="character" w:customStyle="1" w:styleId="a8">
    <w:name w:val="批注框文本 字符"/>
    <w:basedOn w:val="a0"/>
    <w:link w:val="a7"/>
    <w:uiPriority w:val="99"/>
    <w:semiHidden/>
    <w:qFormat/>
    <w:rPr>
      <w:sz w:val="18"/>
      <w:szCs w:val="18"/>
    </w:rPr>
  </w:style>
  <w:style w:type="character" w:customStyle="1" w:styleId="a6">
    <w:name w:val="批注文字 字符"/>
    <w:basedOn w:val="a0"/>
    <w:link w:val="a4"/>
    <w:uiPriority w:val="99"/>
    <w:semiHidden/>
    <w:qFormat/>
  </w:style>
  <w:style w:type="character" w:customStyle="1" w:styleId="a5">
    <w:name w:val="批注主题 字符"/>
    <w:basedOn w:val="a6"/>
    <w:link w:val="a3"/>
    <w:uiPriority w:val="99"/>
    <w:semiHidden/>
    <w:qFormat/>
    <w:rPr>
      <w:b/>
      <w:bCs/>
    </w:rPr>
  </w:style>
  <w:style w:type="paragraph" w:styleId="af">
    <w:name w:val="List Paragraph"/>
    <w:basedOn w:val="a"/>
    <w:uiPriority w:val="34"/>
    <w:qFormat/>
    <w:pPr>
      <w:ind w:left="720"/>
      <w:contextualSpacing/>
    </w:pPr>
  </w:style>
  <w:style w:type="character" w:customStyle="1" w:styleId="30">
    <w:name w:val="标题 3 字符"/>
    <w:basedOn w:val="a0"/>
    <w:link w:val="3"/>
    <w:uiPriority w:val="9"/>
    <w:semiHidden/>
    <w:qFormat/>
    <w:rPr>
      <w:b/>
      <w:bCs/>
      <w:sz w:val="32"/>
      <w:szCs w:val="32"/>
    </w:rPr>
  </w:style>
  <w:style w:type="character" w:customStyle="1" w:styleId="apple-converted-space">
    <w:name w:val="apple-converted-space"/>
    <w:basedOn w:val="a0"/>
    <w:qFormat/>
  </w:style>
  <w:style w:type="character" w:customStyle="1" w:styleId="20">
    <w:name w:val="标题 2 字符"/>
    <w:basedOn w:val="a0"/>
    <w:link w:val="2"/>
    <w:uiPriority w:val="9"/>
    <w:semiHidden/>
    <w:qFormat/>
    <w:rPr>
      <w:rFonts w:asciiTheme="majorHAnsi" w:eastAsiaTheme="majorEastAsia" w:hAnsiTheme="majorHAnsi" w:cstheme="majorBidi"/>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A07D2B8-DC1C-47E4-BA3A-984303A84A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4</Pages>
  <Words>342</Words>
  <Characters>1952</Characters>
  <Application>Microsoft Office Word</Application>
  <DocSecurity>0</DocSecurity>
  <Lines>16</Lines>
  <Paragraphs>4</Paragraphs>
  <ScaleCrop>false</ScaleCrop>
  <Company>China</Company>
  <LinksUpToDate>false</LinksUpToDate>
  <CharactersWithSpaces>2290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cp:lastModifiedBy>
  <cp:revision>5</cp:revision>
  <cp:lastPrinted>2016-02-20T05:53:00Z</cp:lastPrinted>
  <dcterms:created xsi:type="dcterms:W3CDTF">2019-04-05T08:16:00Z</dcterms:created>
  <dcterms:modified xsi:type="dcterms:W3CDTF">2019-07-29T08:45:00Z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